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351"/>
      </w:tblGrid>
      <w:tr w:rsidR="00B02BFB" w:rsidRPr="00F940AF" w:rsidTr="002B66D9">
        <w:tc>
          <w:tcPr>
            <w:tcW w:w="9351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9066" w:type="dxa"/>
              <w:tblInd w:w="108" w:type="dxa"/>
              <w:tblLayout w:type="fixed"/>
              <w:tblLook w:val="04A0"/>
            </w:tblPr>
            <w:tblGrid>
              <w:gridCol w:w="9066"/>
            </w:tblGrid>
            <w:tr w:rsidR="00B02BFB" w:rsidRPr="00F940AF" w:rsidTr="002B66D9">
              <w:trPr>
                <w:trHeight w:val="3448"/>
              </w:trPr>
              <w:tc>
                <w:tcPr>
                  <w:tcW w:w="9066" w:type="dxa"/>
                  <w:hideMark/>
                </w:tcPr>
                <w:p w:rsidR="00B02BFB" w:rsidRPr="00F940AF" w:rsidRDefault="00B02BFB">
                  <w:pPr>
                    <w:keepNext/>
                    <w:spacing w:before="240" w:after="6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Красноярский край</w:t>
                  </w:r>
                  <w:r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  <w:t>Идринский район</w:t>
                  </w:r>
                  <w:r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  <w:t>Администрация Майского сельсовета</w:t>
                  </w:r>
                </w:p>
                <w:p w:rsidR="00B02BFB" w:rsidRPr="00F940AF" w:rsidRDefault="00F940AF">
                  <w:pPr>
                    <w:keepNext/>
                    <w:spacing w:before="240" w:after="6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>П</w:t>
                  </w:r>
                  <w:r w:rsidR="00B02BFB" w:rsidRPr="00F940AF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>ОСТАНОВЛЕНИЕ</w:t>
                  </w:r>
                </w:p>
                <w:p w:rsidR="002B66D9" w:rsidRPr="00F940AF" w:rsidRDefault="003D5E25" w:rsidP="002B66D9">
                  <w:pPr>
                    <w:keepNext/>
                    <w:spacing w:before="240" w:after="60" w:line="240" w:lineRule="auto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0</w:t>
                  </w:r>
                  <w:r w:rsidR="002B66D9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8</w:t>
                  </w:r>
                  <w:r w:rsidR="00B02BFB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.11.20</w:t>
                  </w:r>
                  <w:r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2</w:t>
                  </w:r>
                  <w:r w:rsidR="00DB33B7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2</w:t>
                  </w:r>
                  <w:r w:rsidR="002B66D9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                 с</w:t>
                  </w:r>
                  <w:proofErr w:type="gramStart"/>
                  <w:r w:rsidR="00B02BFB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.М</w:t>
                  </w:r>
                  <w:proofErr w:type="gramEnd"/>
                  <w:r w:rsidR="00B02BFB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а</w:t>
                  </w:r>
                  <w:r w:rsidR="002B66D9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йское Утро      </w:t>
                  </w:r>
                  <w:r w:rsidR="00B02BFB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 </w:t>
                  </w:r>
                  <w:r w:rsidR="00504566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         </w:t>
                  </w:r>
                  <w:r w:rsidR="00B02BFB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№ </w:t>
                  </w:r>
                  <w:r w:rsidR="00DB33B7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44</w:t>
                  </w:r>
                  <w:r w:rsidR="00B02BFB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-п</w:t>
                  </w:r>
                  <w:r w:rsidR="002B66D9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2B66D9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</w:r>
                  <w:r w:rsidR="002B66D9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</w:r>
                  <w:r w:rsidR="00CB4176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Об утверждении главных администраторов </w:t>
                  </w:r>
                  <w:r w:rsidR="00EE33BC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доходов бюджета сельсовета и закрепленные за ними доходные источники</w:t>
                  </w:r>
                </w:p>
                <w:p w:rsidR="00B02BFB" w:rsidRPr="00F940AF" w:rsidRDefault="00B02BFB" w:rsidP="002B66D9">
                  <w:pPr>
                    <w:keepNext/>
                    <w:spacing w:before="240" w:after="6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B02BFB" w:rsidRPr="00F940AF" w:rsidRDefault="00B02BFB">
            <w:pPr>
              <w:rPr>
                <w:rFonts w:cs="Times New Roman"/>
              </w:rPr>
            </w:pPr>
          </w:p>
        </w:tc>
      </w:tr>
      <w:tr w:rsidR="00B02BFB" w:rsidTr="002B66D9">
        <w:trPr>
          <w:cantSplit/>
          <w:trHeight w:val="394"/>
        </w:trPr>
        <w:tc>
          <w:tcPr>
            <w:tcW w:w="93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A3EE6" w:rsidRDefault="00B02BFB" w:rsidP="002B66D9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В соответствии </w:t>
            </w:r>
            <w:r w:rsidR="00CA021B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с </w:t>
            </w:r>
            <w:r w:rsidR="00D12B02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пунктом 3.2</w:t>
            </w:r>
            <w:r w:rsidR="00CA021B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статьи 160.1, 160.2 Бюджетного кодекса Российской Федерации, </w:t>
            </w:r>
            <w:r w:rsidR="00D12B02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постановлением Правительства Российской Федерации от 16.09.2021 №1569 «Об утверждении общих требований к закреплению за органами государственной власти (государственным органам)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</w:t>
            </w:r>
            <w:r w:rsidR="009A3EE6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органами местной администрации полномочий главного администратора доходов бюджета и к утверждению перечня главных администраторов доходов бюджета</w:t>
            </w:r>
            <w:proofErr w:type="gramEnd"/>
            <w:r w:rsidR="009A3EE6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субъекта Российской Федерации, бюджета территориального фонда обязательного медицинского страхования, местного бюджета».</w:t>
            </w:r>
          </w:p>
          <w:p w:rsidR="009A3EE6" w:rsidRDefault="009A3EE6" w:rsidP="002B66D9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</w:p>
          <w:p w:rsidR="00B02BFB" w:rsidRPr="00CA021B" w:rsidRDefault="00B02BFB" w:rsidP="002B66D9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2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CA021B" w:rsidRPr="00CA02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ОСТАНОВЛЯЮ</w:t>
            </w:r>
            <w:r w:rsidRPr="00CA02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183642" w:rsidRDefault="00183642" w:rsidP="00EE33BC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1. </w:t>
            </w:r>
            <w:r w:rsidR="009C6D25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Утвердить перечень </w:t>
            </w:r>
            <w:r w:rsidR="009C6D25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главных администраторов доходов бюджета сельсовета и закрепленные за ними доходные источники согласно приложению 1 к настоящему Постановлению</w:t>
            </w:r>
            <w:r w:rsidR="009C6D25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.</w:t>
            </w:r>
          </w:p>
          <w:p w:rsidR="00B02BFB" w:rsidRDefault="00183642" w:rsidP="009C6D25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2</w:t>
            </w:r>
            <w:r w:rsidR="00B02BFB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</w:t>
            </w:r>
            <w:r w:rsidR="009C6D25" w:rsidRPr="00183642">
              <w:rPr>
                <w:rFonts w:ascii="Times New Roman" w:hAnsi="Times New Roman" w:cs="Times New Roman"/>
                <w:sz w:val="28"/>
                <w:szCs w:val="28"/>
              </w:rPr>
              <w:t xml:space="preserve">Признать утратившим силу </w:t>
            </w:r>
            <w:r w:rsidR="009C6D25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  <w:r w:rsidR="009C6D25" w:rsidRPr="00183642">
              <w:rPr>
                <w:rFonts w:ascii="Times New Roman" w:hAnsi="Times New Roman" w:cs="Times New Roman"/>
                <w:sz w:val="28"/>
                <w:szCs w:val="28"/>
              </w:rPr>
              <w:t xml:space="preserve"> от</w:t>
            </w:r>
            <w:r w:rsidR="009C6D25">
              <w:rPr>
                <w:rFonts w:ascii="Times New Roman" w:hAnsi="Times New Roman" w:cs="Times New Roman"/>
                <w:sz w:val="28"/>
                <w:szCs w:val="28"/>
              </w:rPr>
              <w:t xml:space="preserve"> 08.11.2021 г № 26-п «</w:t>
            </w:r>
            <w:r w:rsidR="009C6D25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Об утверждении главных администраторов доходов бюджета сельсовета и закрепленные за ними доходные источники».</w:t>
            </w:r>
          </w:p>
        </w:tc>
      </w:tr>
    </w:tbl>
    <w:p w:rsidR="00B02BFB" w:rsidRDefault="00183642" w:rsidP="00B02B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02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A0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подлежит размещению </w:t>
      </w:r>
      <w:r w:rsidR="00DB33B7" w:rsidRPr="00D13916">
        <w:rPr>
          <w:rFonts w:ascii="Times New Roman" w:hAnsi="Times New Roman" w:cs="Times New Roman"/>
          <w:sz w:val="28"/>
          <w:szCs w:val="28"/>
        </w:rPr>
        <w:t xml:space="preserve">на официальном сайте органа местного самоуправления муниципального образования Майский сельсовет: </w:t>
      </w:r>
      <w:r w:rsidR="00DB33B7" w:rsidRPr="00D139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http://</w:t>
      </w:r>
      <w:r w:rsidR="00DB33B7" w:rsidRPr="00D13916">
        <w:rPr>
          <w:rFonts w:ascii="Times New Roman" w:hAnsi="Times New Roman" w:cs="Times New Roman"/>
          <w:sz w:val="28"/>
          <w:szCs w:val="28"/>
        </w:rPr>
        <w:t xml:space="preserve"> </w:t>
      </w:r>
      <w:r w:rsidR="00DB33B7" w:rsidRPr="00D13916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DB33B7" w:rsidRPr="00D1391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B33B7" w:rsidRPr="00D13916">
        <w:rPr>
          <w:rFonts w:ascii="Times New Roman" w:hAnsi="Times New Roman" w:cs="Times New Roman"/>
          <w:sz w:val="28"/>
          <w:szCs w:val="28"/>
          <w:lang w:val="en-US"/>
        </w:rPr>
        <w:t>ss</w:t>
      </w:r>
      <w:proofErr w:type="spellEnd"/>
      <w:r w:rsidR="00DB33B7" w:rsidRPr="00D1391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DB33B7" w:rsidRPr="00D13916">
        <w:rPr>
          <w:rFonts w:ascii="Times New Roman" w:hAnsi="Times New Roman" w:cs="Times New Roman"/>
          <w:sz w:val="28"/>
          <w:szCs w:val="28"/>
          <w:lang w:val="en-US"/>
        </w:rPr>
        <w:t>mayskiy</w:t>
      </w:r>
      <w:proofErr w:type="spellEnd"/>
      <w:r w:rsidR="00DB33B7" w:rsidRPr="00D1391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B33B7" w:rsidRPr="00D1391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DB33B7" w:rsidRPr="00D139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/</w:t>
      </w:r>
      <w:r w:rsidR="00DB33B7" w:rsidRPr="00D13916">
        <w:rPr>
          <w:rFonts w:ascii="Times New Roman" w:hAnsi="Times New Roman" w:cs="Times New Roman"/>
          <w:sz w:val="28"/>
          <w:szCs w:val="28"/>
        </w:rPr>
        <w:t>.</w:t>
      </w:r>
    </w:p>
    <w:p w:rsidR="00B02BFB" w:rsidRDefault="00183642" w:rsidP="00CA021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02B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A0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2BF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в день, следующий за днем его официального опубликования и применяется к правоотношениям с 01.01.20</w:t>
      </w:r>
      <w:r w:rsidR="007B5D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33B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02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B02BFB" w:rsidRDefault="00B02BFB" w:rsidP="00B02B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55C" w:rsidRDefault="00D9255C" w:rsidP="00B02B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noProof/>
          <w:lang w:eastAsia="ru-RU"/>
        </w:rPr>
      </w:pPr>
    </w:p>
    <w:p w:rsidR="004913DE" w:rsidRDefault="004913DE" w:rsidP="00B02B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noProof/>
          <w:lang w:eastAsia="ru-RU"/>
        </w:rPr>
      </w:pPr>
    </w:p>
    <w:p w:rsidR="004913DE" w:rsidRDefault="004913DE" w:rsidP="00B02B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noProof/>
          <w:lang w:eastAsia="ru-RU"/>
        </w:rPr>
      </w:pPr>
    </w:p>
    <w:p w:rsidR="004913DE" w:rsidRPr="004913DE" w:rsidRDefault="004913DE" w:rsidP="00B02B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3DE">
        <w:rPr>
          <w:rFonts w:ascii="Times New Roman" w:hAnsi="Times New Roman" w:cs="Times New Roman"/>
          <w:noProof/>
          <w:sz w:val="28"/>
          <w:szCs w:val="28"/>
          <w:lang w:eastAsia="ru-RU"/>
        </w:rPr>
        <w:t>Глава сельсовета</w:t>
      </w:r>
      <w:r w:rsidRPr="004913DE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Pr="004913DE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Pr="004913DE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Pr="004913DE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Pr="004913DE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Pr="004913DE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Pr="004913DE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Pr="004913DE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Pr="004913DE">
        <w:rPr>
          <w:rFonts w:ascii="Times New Roman" w:hAnsi="Times New Roman" w:cs="Times New Roman"/>
          <w:noProof/>
          <w:sz w:val="28"/>
          <w:szCs w:val="28"/>
          <w:lang w:eastAsia="ru-RU"/>
        </w:rPr>
        <w:tab/>
        <w:t>С. В. Митин</w:t>
      </w:r>
    </w:p>
    <w:p w:rsidR="00EE33BC" w:rsidRDefault="00EE33BC" w:rsidP="00EE33B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3BC" w:rsidRPr="00EE33BC" w:rsidRDefault="00EE33BC" w:rsidP="00EE33B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EE33BC" w:rsidRPr="00EE33BC">
          <w:pgSz w:w="11906" w:h="16838"/>
          <w:pgMar w:top="1134" w:right="850" w:bottom="1134" w:left="1701" w:header="708" w:footer="708" w:gutter="0"/>
          <w:cols w:space="720"/>
        </w:sectPr>
      </w:pPr>
    </w:p>
    <w:p w:rsidR="00D4294A" w:rsidRPr="00D4294A" w:rsidRDefault="00D4294A" w:rsidP="00D4294A">
      <w:pPr>
        <w:spacing w:after="0" w:line="240" w:lineRule="auto"/>
        <w:ind w:right="-1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D4294A">
        <w:rPr>
          <w:rFonts w:ascii="Times New Roman" w:hAnsi="Times New Roman" w:cs="Times New Roman"/>
          <w:b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sz w:val="20"/>
          <w:szCs w:val="20"/>
        </w:rPr>
        <w:t>1</w:t>
      </w:r>
    </w:p>
    <w:p w:rsidR="00D4294A" w:rsidRDefault="00D4294A" w:rsidP="00D4294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4294A">
        <w:rPr>
          <w:rFonts w:ascii="Times New Roman" w:hAnsi="Times New Roman" w:cs="Times New Roman"/>
          <w:sz w:val="20"/>
          <w:szCs w:val="20"/>
        </w:rPr>
        <w:t xml:space="preserve">к </w:t>
      </w:r>
      <w:r>
        <w:rPr>
          <w:rFonts w:ascii="Times New Roman" w:hAnsi="Times New Roman" w:cs="Times New Roman"/>
          <w:sz w:val="20"/>
          <w:szCs w:val="20"/>
        </w:rPr>
        <w:t>постановлению Администрации Майского сельсовета</w:t>
      </w:r>
    </w:p>
    <w:p w:rsidR="00D4294A" w:rsidRPr="00D4294A" w:rsidRDefault="00D4294A" w:rsidP="00D4294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08.11.202</w:t>
      </w:r>
      <w:r w:rsidR="00DB33B7">
        <w:rPr>
          <w:rFonts w:ascii="Times New Roman" w:hAnsi="Times New Roman" w:cs="Times New Roman"/>
          <w:sz w:val="20"/>
          <w:szCs w:val="20"/>
        </w:rPr>
        <w:t>2 №44</w:t>
      </w:r>
      <w:r>
        <w:rPr>
          <w:rFonts w:ascii="Times New Roman" w:hAnsi="Times New Roman" w:cs="Times New Roman"/>
          <w:sz w:val="20"/>
          <w:szCs w:val="20"/>
        </w:rPr>
        <w:t>-п</w:t>
      </w:r>
    </w:p>
    <w:p w:rsidR="00D4294A" w:rsidRDefault="00D4294A" w:rsidP="00D4294A">
      <w:pPr>
        <w:tabs>
          <w:tab w:val="center" w:pos="4988"/>
          <w:tab w:val="left" w:pos="6840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4294A" w:rsidRPr="00D4294A" w:rsidRDefault="00D4294A" w:rsidP="00D4294A">
      <w:pPr>
        <w:tabs>
          <w:tab w:val="center" w:pos="4988"/>
          <w:tab w:val="left" w:pos="6840"/>
        </w:tabs>
        <w:jc w:val="right"/>
        <w:rPr>
          <w:rFonts w:ascii="Times New Roman" w:hAnsi="Times New Roman" w:cs="Times New Roman"/>
          <w:sz w:val="20"/>
          <w:szCs w:val="20"/>
        </w:rPr>
      </w:pPr>
    </w:p>
    <w:p w:rsidR="00D4294A" w:rsidRPr="00D4294A" w:rsidRDefault="00D4294A" w:rsidP="00D4294A">
      <w:pPr>
        <w:jc w:val="center"/>
        <w:rPr>
          <w:rFonts w:ascii="Times New Roman" w:hAnsi="Times New Roman" w:cs="Times New Roman"/>
          <w:sz w:val="24"/>
          <w:szCs w:val="24"/>
        </w:rPr>
      </w:pPr>
      <w:r w:rsidRPr="00D4294A">
        <w:rPr>
          <w:rFonts w:ascii="Times New Roman" w:hAnsi="Times New Roman" w:cs="Times New Roman"/>
          <w:sz w:val="24"/>
          <w:szCs w:val="24"/>
        </w:rPr>
        <w:t>Перечень главных администраторов доходов местного бюджета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276"/>
        <w:gridCol w:w="2851"/>
        <w:gridCol w:w="5371"/>
      </w:tblGrid>
      <w:tr w:rsidR="00D4294A" w:rsidTr="00D429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4A" w:rsidRPr="00D4294A" w:rsidRDefault="00D4294A" w:rsidP="00DF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94A" w:rsidRPr="00D4294A" w:rsidRDefault="00D4294A" w:rsidP="00DF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4294A" w:rsidRPr="00D4294A" w:rsidRDefault="00D4294A" w:rsidP="00DF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4A" w:rsidRPr="00D4294A" w:rsidRDefault="00D4294A" w:rsidP="00DF613E">
            <w:pPr>
              <w:rPr>
                <w:rFonts w:ascii="Times New Roman" w:hAnsi="Times New Roman" w:cs="Times New Roman"/>
              </w:rPr>
            </w:pPr>
            <w:r w:rsidRPr="00D4294A">
              <w:rPr>
                <w:rFonts w:ascii="Times New Roman" w:hAnsi="Times New Roman" w:cs="Times New Roman"/>
              </w:rPr>
              <w:t>Код</w:t>
            </w:r>
          </w:p>
          <w:p w:rsidR="00D4294A" w:rsidRPr="00D4294A" w:rsidRDefault="00D4294A" w:rsidP="00DF613E">
            <w:pPr>
              <w:rPr>
                <w:rFonts w:ascii="Times New Roman" w:hAnsi="Times New Roman" w:cs="Times New Roman"/>
              </w:rPr>
            </w:pPr>
            <w:r w:rsidRPr="00D4294A">
              <w:rPr>
                <w:rFonts w:ascii="Times New Roman" w:hAnsi="Times New Roman" w:cs="Times New Roman"/>
              </w:rPr>
              <w:t>главного</w:t>
            </w:r>
          </w:p>
          <w:p w:rsidR="00D4294A" w:rsidRPr="00D4294A" w:rsidRDefault="00D4294A" w:rsidP="00DF613E">
            <w:pPr>
              <w:rPr>
                <w:rFonts w:ascii="Times New Roman" w:hAnsi="Times New Roman" w:cs="Times New Roman"/>
              </w:rPr>
            </w:pPr>
            <w:proofErr w:type="spellStart"/>
            <w:r w:rsidRPr="00D4294A">
              <w:rPr>
                <w:rFonts w:ascii="Times New Roman" w:hAnsi="Times New Roman" w:cs="Times New Roman"/>
              </w:rPr>
              <w:t>админи</w:t>
            </w:r>
            <w:proofErr w:type="spellEnd"/>
            <w:r w:rsidRPr="00D4294A">
              <w:rPr>
                <w:rFonts w:ascii="Times New Roman" w:hAnsi="Times New Roman" w:cs="Times New Roman"/>
              </w:rPr>
              <w:t>-</w:t>
            </w:r>
          </w:p>
          <w:p w:rsidR="00D4294A" w:rsidRPr="00D4294A" w:rsidRDefault="00D4294A" w:rsidP="00DF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94A">
              <w:rPr>
                <w:rFonts w:ascii="Times New Roman" w:hAnsi="Times New Roman" w:cs="Times New Roman"/>
              </w:rPr>
              <w:t>стратора</w:t>
            </w:r>
            <w:proofErr w:type="spellEnd"/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4A" w:rsidRPr="00D4294A" w:rsidRDefault="00D4294A" w:rsidP="00DF61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94A" w:rsidRPr="00D4294A" w:rsidRDefault="00D4294A" w:rsidP="00D429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бюджетной</w:t>
            </w:r>
            <w:proofErr w:type="gramEnd"/>
          </w:p>
          <w:p w:rsidR="00D4294A" w:rsidRPr="00D4294A" w:rsidRDefault="00D4294A" w:rsidP="00D429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классификации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4A" w:rsidRPr="00D4294A" w:rsidRDefault="00D4294A" w:rsidP="00DF61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94A" w:rsidRPr="00D4294A" w:rsidRDefault="00D4294A" w:rsidP="00D4294A">
            <w:pPr>
              <w:ind w:right="-16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Наименование кода бюджетной классификации</w:t>
            </w:r>
          </w:p>
        </w:tc>
      </w:tr>
      <w:tr w:rsidR="00D4294A" w:rsidTr="00D4294A">
        <w:trPr>
          <w:trHeight w:val="3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4A" w:rsidRPr="00D4294A" w:rsidRDefault="00D4294A" w:rsidP="00DF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4A" w:rsidRPr="00D4294A" w:rsidRDefault="00D4294A" w:rsidP="00DF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4A" w:rsidRPr="00D4294A" w:rsidRDefault="00D4294A" w:rsidP="00DF613E">
            <w:pPr>
              <w:tabs>
                <w:tab w:val="center" w:pos="139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4A" w:rsidRPr="00D4294A" w:rsidRDefault="00D4294A" w:rsidP="00D429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3642" w:rsidRPr="00735073" w:rsidTr="0037083E">
        <w:trPr>
          <w:trHeight w:val="1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42" w:rsidRDefault="00183642" w:rsidP="003708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42" w:rsidRPr="00735073" w:rsidRDefault="00183642" w:rsidP="00370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42" w:rsidRPr="00735073" w:rsidRDefault="00183642" w:rsidP="003708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42" w:rsidRPr="00735073" w:rsidRDefault="00183642" w:rsidP="003708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642" w:rsidRPr="00735073" w:rsidTr="0037083E">
        <w:trPr>
          <w:trHeight w:val="1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42" w:rsidRDefault="009C6D25" w:rsidP="00370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42" w:rsidRDefault="00183642" w:rsidP="00370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42" w:rsidRPr="00735073" w:rsidRDefault="00183642" w:rsidP="00370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771">
              <w:rPr>
                <w:rFonts w:ascii="Times New Roman" w:hAnsi="Times New Roman" w:cs="Times New Roman"/>
                <w:sz w:val="24"/>
                <w:szCs w:val="24"/>
              </w:rPr>
              <w:t>1 03 02 23 1 01 0 000 110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42" w:rsidRPr="00735073" w:rsidRDefault="00183642" w:rsidP="00370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771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83642" w:rsidRPr="00AF7771" w:rsidTr="0037083E">
        <w:trPr>
          <w:trHeight w:val="1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42" w:rsidRDefault="009C6D25" w:rsidP="00370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42" w:rsidRDefault="00183642" w:rsidP="00370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42" w:rsidRPr="00AF7771" w:rsidRDefault="00183642" w:rsidP="00370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771">
              <w:rPr>
                <w:rFonts w:ascii="Times New Roman" w:hAnsi="Times New Roman" w:cs="Times New Roman"/>
                <w:sz w:val="24"/>
                <w:szCs w:val="24"/>
              </w:rPr>
              <w:t>1 03 02 24 1 01 0 000 110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42" w:rsidRPr="00AF7771" w:rsidRDefault="00183642" w:rsidP="00370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771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F7771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AF7771">
              <w:rPr>
                <w:rFonts w:ascii="Times New Roman" w:hAnsi="Times New Roman" w:cs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183642" w:rsidRPr="00AF7771" w:rsidTr="0037083E">
        <w:trPr>
          <w:trHeight w:val="1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42" w:rsidRDefault="009C6D25" w:rsidP="00370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42" w:rsidRDefault="00183642" w:rsidP="00370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42" w:rsidRPr="00AF7771" w:rsidRDefault="00183642" w:rsidP="00370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771">
              <w:rPr>
                <w:rFonts w:ascii="Times New Roman" w:hAnsi="Times New Roman" w:cs="Times New Roman"/>
                <w:sz w:val="24"/>
                <w:szCs w:val="24"/>
              </w:rPr>
              <w:t>1 03 02 25 1 01 0 000 110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42" w:rsidRPr="00AF7771" w:rsidRDefault="00183642" w:rsidP="00370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771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183642" w:rsidRPr="00AF7771" w:rsidTr="0037083E">
        <w:trPr>
          <w:trHeight w:val="1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42" w:rsidRDefault="009C6D25" w:rsidP="00370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42" w:rsidRDefault="00183642" w:rsidP="00370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42" w:rsidRPr="00AF7771" w:rsidRDefault="00183642" w:rsidP="00370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771">
              <w:rPr>
                <w:rFonts w:ascii="Times New Roman" w:hAnsi="Times New Roman" w:cs="Times New Roman"/>
                <w:sz w:val="24"/>
                <w:szCs w:val="24"/>
              </w:rPr>
              <w:t>1 03 02 26 1 01 0 000 110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42" w:rsidRPr="00AF7771" w:rsidRDefault="00183642" w:rsidP="00370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771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183642" w:rsidRPr="00AF7771" w:rsidTr="0037083E">
        <w:trPr>
          <w:trHeight w:val="1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42" w:rsidRDefault="00183642" w:rsidP="003708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42" w:rsidRDefault="00183642" w:rsidP="00370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42" w:rsidRPr="00AF7771" w:rsidRDefault="00183642" w:rsidP="003708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42" w:rsidRPr="00AF7771" w:rsidRDefault="00183642" w:rsidP="003708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642" w:rsidRPr="00AF7771" w:rsidTr="0037083E">
        <w:trPr>
          <w:trHeight w:val="1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42" w:rsidRDefault="009C6D25" w:rsidP="00370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42" w:rsidRDefault="00183642" w:rsidP="00370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42" w:rsidRPr="00AF7771" w:rsidRDefault="00183642" w:rsidP="00370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65E">
              <w:rPr>
                <w:rFonts w:ascii="Times New Roman" w:hAnsi="Times New Roman" w:cs="Times New Roman"/>
                <w:sz w:val="24"/>
                <w:szCs w:val="24"/>
              </w:rPr>
              <w:t>1 01 02 01 0 01 1 000 110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42" w:rsidRPr="00AF7771" w:rsidRDefault="00183642" w:rsidP="00370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5765E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183642" w:rsidRPr="00E5765E" w:rsidTr="0037083E">
        <w:trPr>
          <w:trHeight w:val="1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42" w:rsidRDefault="009C6D25" w:rsidP="00370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42" w:rsidRDefault="00183642" w:rsidP="00370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42" w:rsidRPr="00E5765E" w:rsidRDefault="00183642" w:rsidP="00370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65E">
              <w:rPr>
                <w:rFonts w:ascii="Times New Roman" w:hAnsi="Times New Roman" w:cs="Times New Roman"/>
                <w:sz w:val="24"/>
                <w:szCs w:val="24"/>
              </w:rPr>
              <w:t>1 06 01 03 0 10 0 000 110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42" w:rsidRPr="00E5765E" w:rsidRDefault="00183642" w:rsidP="00370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65E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183642" w:rsidRPr="00E5765E" w:rsidTr="0037083E">
        <w:trPr>
          <w:trHeight w:val="1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42" w:rsidRDefault="009C6D25" w:rsidP="00370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42" w:rsidRDefault="00183642" w:rsidP="00370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42" w:rsidRPr="00E5765E" w:rsidRDefault="00183642" w:rsidP="00370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1F1">
              <w:rPr>
                <w:rFonts w:ascii="Times New Roman" w:hAnsi="Times New Roman" w:cs="Times New Roman"/>
                <w:sz w:val="24"/>
                <w:szCs w:val="24"/>
              </w:rPr>
              <w:t>1 06 06 00 0 00 0 000 110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42" w:rsidRPr="00E5765E" w:rsidRDefault="00183642" w:rsidP="00370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1F1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</w:tr>
      <w:tr w:rsidR="00183642" w:rsidRPr="008601F1" w:rsidTr="0037083E">
        <w:trPr>
          <w:trHeight w:val="1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42" w:rsidRDefault="009C6D25" w:rsidP="00370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42" w:rsidRDefault="00183642" w:rsidP="00370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42" w:rsidRPr="008601F1" w:rsidRDefault="00183642" w:rsidP="00370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1F1">
              <w:rPr>
                <w:rFonts w:ascii="Times New Roman" w:hAnsi="Times New Roman" w:cs="Times New Roman"/>
                <w:sz w:val="24"/>
                <w:szCs w:val="24"/>
              </w:rPr>
              <w:t>1 06 06 03 3 10 1 000 110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42" w:rsidRPr="008601F1" w:rsidRDefault="00183642" w:rsidP="00370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01F1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183642" w:rsidRPr="008601F1" w:rsidTr="0037083E">
        <w:trPr>
          <w:trHeight w:val="1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42" w:rsidRDefault="009C6D25" w:rsidP="00370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42" w:rsidRDefault="00183642" w:rsidP="00370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42" w:rsidRPr="008601F1" w:rsidRDefault="00183642" w:rsidP="00370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1F1">
              <w:rPr>
                <w:rFonts w:ascii="Times New Roman" w:hAnsi="Times New Roman" w:cs="Times New Roman"/>
                <w:sz w:val="24"/>
                <w:szCs w:val="24"/>
              </w:rPr>
              <w:t>1 06 06 04 3 10 1 000 110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42" w:rsidRPr="008601F1" w:rsidRDefault="00183642" w:rsidP="00370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01F1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D4294A" w:rsidRPr="00EC139A" w:rsidTr="00D429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Администрация Майского сельсовета</w:t>
            </w:r>
          </w:p>
        </w:tc>
      </w:tr>
      <w:tr w:rsidR="00D4294A" w:rsidRPr="00EC139A" w:rsidTr="00D429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9C6D25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F41FA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FAA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F41FAA" w:rsidRDefault="00D4294A" w:rsidP="00D4294A">
            <w:pPr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1F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1 08 04 02 0 01 </w:t>
            </w:r>
            <w:r w:rsidR="00D12B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F41F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000 110</w:t>
            </w:r>
          </w:p>
          <w:p w:rsidR="00D4294A" w:rsidRPr="00F41FA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29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Государственная пошлина за совершение нотариальных действий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должностными лицами </w:t>
            </w:r>
            <w:r w:rsidRPr="00D429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</w:t>
            </w:r>
            <w:r w:rsidR="00F41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(перерасчеты, недоимка и задолженность по соответствующему платежу, в том числе по отмененному)</w:t>
            </w:r>
            <w:r w:rsidR="00D12B0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</w:tr>
      <w:tr w:rsidR="00D4294A" w:rsidRPr="00EC139A" w:rsidTr="00D4294A">
        <w:trPr>
          <w:trHeight w:val="10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F41FAA" w:rsidRDefault="009C6D25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F41FA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FAA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F41FAA" w:rsidRDefault="00D4294A" w:rsidP="00D429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1FAA">
              <w:rPr>
                <w:rFonts w:ascii="Times New Roman" w:hAnsi="Times New Roman" w:cs="Times New Roman"/>
                <w:sz w:val="24"/>
                <w:szCs w:val="24"/>
              </w:rPr>
              <w:t>1 11 05 02 5 10 0000 120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F41FAA" w:rsidRDefault="00D4294A" w:rsidP="00D429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1FAA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D4294A" w:rsidRPr="00EC139A" w:rsidTr="00D429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F41FAA" w:rsidRDefault="009C6D25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F41FA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FAA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F41FAA" w:rsidRDefault="00D4294A" w:rsidP="00D429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1FAA">
              <w:rPr>
                <w:rFonts w:ascii="Times New Roman" w:hAnsi="Times New Roman" w:cs="Times New Roman"/>
                <w:sz w:val="24"/>
                <w:szCs w:val="24"/>
              </w:rPr>
              <w:t>1 11 05 03 5 10 0000 120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F41FA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FA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D4294A" w:rsidRPr="00EC139A" w:rsidTr="00D4294A">
        <w:trPr>
          <w:trHeight w:val="4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F41FAA" w:rsidRDefault="009C6D25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F41FA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FAA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F41FAA" w:rsidRDefault="00D4294A" w:rsidP="00D429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1FAA">
              <w:rPr>
                <w:rFonts w:ascii="Times New Roman" w:hAnsi="Times New Roman" w:cs="Times New Roman"/>
                <w:sz w:val="24"/>
                <w:szCs w:val="24"/>
              </w:rPr>
              <w:t>1 11 05 07 5 10 0000 120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F41FAA" w:rsidRDefault="00D4294A" w:rsidP="00D429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1FA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сельских поселений</w:t>
            </w:r>
            <w:r w:rsidR="00F41FAA" w:rsidRPr="00F41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1FAA">
              <w:rPr>
                <w:rFonts w:ascii="Times New Roman" w:hAnsi="Times New Roman" w:cs="Times New Roman"/>
                <w:sz w:val="24"/>
                <w:szCs w:val="24"/>
              </w:rPr>
              <w:t>(за исключением земельных участков)</w:t>
            </w:r>
          </w:p>
        </w:tc>
      </w:tr>
      <w:tr w:rsidR="00D4294A" w:rsidRPr="00EC139A" w:rsidTr="00D4294A">
        <w:trPr>
          <w:trHeight w:val="8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9C6D25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1 11 09 04 5 10 0 000 120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 сельских поселений</w:t>
            </w:r>
            <w:r w:rsidR="00F41FAA" w:rsidRPr="00735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(за исключением имущества муниципальных бю</w:t>
            </w:r>
            <w:r w:rsidR="00F41FAA" w:rsidRPr="00735073">
              <w:rPr>
                <w:rFonts w:ascii="Times New Roman" w:hAnsi="Times New Roman" w:cs="Times New Roman"/>
                <w:sz w:val="24"/>
                <w:szCs w:val="24"/>
              </w:rPr>
              <w:t>джетных и автономных учреждений</w:t>
            </w: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41FAA" w:rsidRPr="00735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а также имущества муниципальных унитарных предприятий, в том числе казенных)</w:t>
            </w:r>
          </w:p>
        </w:tc>
      </w:tr>
      <w:tr w:rsidR="00D4294A" w:rsidRPr="00EC139A" w:rsidTr="00D4294A">
        <w:trPr>
          <w:trHeight w:val="6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9C6D25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1 13 01 99 5 10 0000 130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CellSpacing w:w="5" w:type="nil"/>
              <w:tblInd w:w="75" w:type="dxa"/>
              <w:tblLayout w:type="fixed"/>
              <w:tblCellMar>
                <w:left w:w="75" w:type="dxa"/>
                <w:right w:w="75" w:type="dxa"/>
              </w:tblCellMar>
              <w:tblLook w:val="0000"/>
            </w:tblPr>
            <w:tblGrid>
              <w:gridCol w:w="5046"/>
            </w:tblGrid>
            <w:tr w:rsidR="00D4294A" w:rsidRPr="00735073" w:rsidTr="00735073">
              <w:trPr>
                <w:tblCellSpacing w:w="5" w:type="nil"/>
              </w:trPr>
              <w:tc>
                <w:tcPr>
                  <w:tcW w:w="5046" w:type="dxa"/>
                </w:tcPr>
                <w:p w:rsidR="00D4294A" w:rsidRPr="00735073" w:rsidRDefault="00D4294A" w:rsidP="00D4294A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507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Прочие доходы от оказания платных услуг (работ) получателями средств бюджетов сельских поселений</w:t>
                  </w:r>
                </w:p>
              </w:tc>
            </w:tr>
            <w:tr w:rsidR="00D4294A" w:rsidRPr="00735073" w:rsidTr="00735073">
              <w:trPr>
                <w:tblCellSpacing w:w="5" w:type="nil"/>
              </w:trPr>
              <w:tc>
                <w:tcPr>
                  <w:tcW w:w="5046" w:type="dxa"/>
                </w:tcPr>
                <w:p w:rsidR="00D4294A" w:rsidRPr="00735073" w:rsidRDefault="00D4294A" w:rsidP="00D4294A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94A" w:rsidRPr="00EC139A" w:rsidTr="00D4294A">
        <w:trPr>
          <w:trHeight w:val="2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9C6D25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1 13 02 06 5 10 0 000 130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CellSpacing w:w="5" w:type="nil"/>
              <w:tblInd w:w="75" w:type="dxa"/>
              <w:tblLayout w:type="fixed"/>
              <w:tblCellMar>
                <w:left w:w="75" w:type="dxa"/>
                <w:right w:w="75" w:type="dxa"/>
              </w:tblCellMar>
              <w:tblLook w:val="0000"/>
            </w:tblPr>
            <w:tblGrid>
              <w:gridCol w:w="5046"/>
            </w:tblGrid>
            <w:tr w:rsidR="00D4294A" w:rsidRPr="00735073" w:rsidTr="00735073">
              <w:trPr>
                <w:tblCellSpacing w:w="5" w:type="nil"/>
              </w:trPr>
              <w:tc>
                <w:tcPr>
                  <w:tcW w:w="5046" w:type="dxa"/>
                </w:tcPr>
                <w:p w:rsidR="00D4294A" w:rsidRPr="00735073" w:rsidRDefault="00D4294A" w:rsidP="00D4294A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507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Доходы, поступающие в порядке возмещения расходов, понесенных в связи с эксплуатацией имущества сельских поселений</w:t>
                  </w:r>
                </w:p>
              </w:tc>
            </w:tr>
            <w:tr w:rsidR="00D4294A" w:rsidRPr="00735073" w:rsidTr="00735073">
              <w:trPr>
                <w:tblCellSpacing w:w="5" w:type="nil"/>
              </w:trPr>
              <w:tc>
                <w:tcPr>
                  <w:tcW w:w="5046" w:type="dxa"/>
                </w:tcPr>
                <w:p w:rsidR="00D4294A" w:rsidRPr="00735073" w:rsidRDefault="00D4294A" w:rsidP="00D4294A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94A" w:rsidRPr="00EC139A" w:rsidTr="00D4294A">
        <w:trPr>
          <w:trHeight w:val="2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9C6D25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1 13 02 99 5 10 0 000 130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CellSpacing w:w="5" w:type="nil"/>
              <w:tblInd w:w="75" w:type="dxa"/>
              <w:tblLayout w:type="fixed"/>
              <w:tblCellMar>
                <w:left w:w="75" w:type="dxa"/>
                <w:right w:w="75" w:type="dxa"/>
              </w:tblCellMar>
              <w:tblLook w:val="0000"/>
            </w:tblPr>
            <w:tblGrid>
              <w:gridCol w:w="5046"/>
            </w:tblGrid>
            <w:tr w:rsidR="00D4294A" w:rsidRPr="00735073" w:rsidTr="00735073">
              <w:trPr>
                <w:trHeight w:val="74"/>
                <w:tblCellSpacing w:w="5" w:type="nil"/>
              </w:trPr>
              <w:tc>
                <w:tcPr>
                  <w:tcW w:w="5046" w:type="dxa"/>
                </w:tcPr>
                <w:p w:rsidR="00D4294A" w:rsidRPr="00735073" w:rsidRDefault="00D4294A" w:rsidP="00D4294A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507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Прочие доходы от компенсации затрат бюджетов сельских</w:t>
                  </w:r>
                </w:p>
                <w:p w:rsidR="00D4294A" w:rsidRPr="00735073" w:rsidRDefault="00D4294A" w:rsidP="00D4294A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507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поселений</w:t>
                  </w:r>
                </w:p>
              </w:tc>
            </w:tr>
            <w:tr w:rsidR="00D4294A" w:rsidRPr="00735073" w:rsidTr="00735073">
              <w:trPr>
                <w:tblCellSpacing w:w="5" w:type="nil"/>
              </w:trPr>
              <w:tc>
                <w:tcPr>
                  <w:tcW w:w="5046" w:type="dxa"/>
                </w:tcPr>
                <w:p w:rsidR="00D4294A" w:rsidRPr="00735073" w:rsidRDefault="00D4294A" w:rsidP="00D4294A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94A" w:rsidRPr="00EC139A" w:rsidTr="00D4294A">
        <w:trPr>
          <w:trHeight w:val="2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9C6D25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1 14 02 05 3 10 0 000 410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</w:t>
            </w:r>
            <w:r w:rsidRPr="007350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D4294A" w:rsidRPr="00EC139A" w:rsidTr="00D4294A">
        <w:trPr>
          <w:trHeight w:val="2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9C6D25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B05A09" w:rsidP="00D429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1 14 06 02 5 10 0 000 43</w:t>
            </w:r>
            <w:r w:rsidR="00D4294A" w:rsidRPr="007350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D4294A" w:rsidRPr="00EC139A" w:rsidTr="00D4294A">
        <w:trPr>
          <w:trHeight w:val="21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9C6D25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1 16 10 06 2 10 0 000 140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</w:tr>
      <w:tr w:rsidR="00D4294A" w:rsidRPr="00EC139A" w:rsidTr="00D4294A">
        <w:trPr>
          <w:trHeight w:val="2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9C6D25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1 16 07 01 0 10 0 000 140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D4294A" w:rsidRPr="00EC139A" w:rsidTr="00D4294A">
        <w:trPr>
          <w:trHeight w:val="2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9C6D25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1 16 07 09 0 10 0 000 140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D4294A" w:rsidRPr="00EC139A" w:rsidTr="00D4294A">
        <w:trPr>
          <w:trHeight w:val="2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9C6D25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1 16 10 06 1 10 0 000 140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</w:tr>
      <w:tr w:rsidR="00D4294A" w:rsidRPr="00EC139A" w:rsidTr="00D4294A">
        <w:trPr>
          <w:trHeight w:val="2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9C6D25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50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50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</w:t>
            </w: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50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50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50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50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0000</w:t>
            </w: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50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D4294A" w:rsidRPr="00EC139A" w:rsidTr="00D4294A">
        <w:trPr>
          <w:trHeight w:val="2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9C6D25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2 02 15 00 1 10 0 000 150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(на выравнивание бюджетной обеспеченности из бюджета субъекта Российской Федерации)</w:t>
            </w:r>
          </w:p>
        </w:tc>
      </w:tr>
      <w:tr w:rsidR="00D4294A" w:rsidRPr="00EC139A" w:rsidTr="00D4294A">
        <w:trPr>
          <w:trHeight w:val="2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9C6D25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2 02 16 00 1 10 0 000 150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151    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D4294A" w:rsidRPr="00EC139A" w:rsidTr="00D4294A">
        <w:trPr>
          <w:trHeight w:val="4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9C6D25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2 02 30 02 4 10 0 000 150</w:t>
            </w:r>
          </w:p>
        </w:tc>
        <w:tc>
          <w:tcPr>
            <w:tcW w:w="5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D4294A" w:rsidRPr="00EC139A" w:rsidTr="00D4294A">
        <w:trPr>
          <w:trHeight w:val="4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9C6D25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2 02 35 11 8 10 0 000 150</w:t>
            </w:r>
          </w:p>
        </w:tc>
        <w:tc>
          <w:tcPr>
            <w:tcW w:w="5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255073">
            <w:pPr>
              <w:ind w:left="18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</w:t>
            </w:r>
            <w:r w:rsidR="00255073">
              <w:rPr>
                <w:rFonts w:ascii="Times New Roman" w:hAnsi="Times New Roman" w:cs="Times New Roman"/>
                <w:sz w:val="24"/>
                <w:szCs w:val="24"/>
              </w:rPr>
              <w:t>на осуществление первичного воинского учета органами местного самоуправления поселений, муниципальных и городских округов по администрации Майского сельсовета в рамках непрограммных расходов отдельных органов исполнительной власти</w:t>
            </w:r>
          </w:p>
        </w:tc>
      </w:tr>
      <w:tr w:rsidR="00D4294A" w:rsidRPr="00EC139A" w:rsidTr="00D4294A">
        <w:trPr>
          <w:trHeight w:val="4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9C6D25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2 02 49 99 9 10 2 721 150</w:t>
            </w:r>
          </w:p>
        </w:tc>
        <w:tc>
          <w:tcPr>
            <w:tcW w:w="5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 (на поддержку мер по обеспечению сбалансированности бюджетов)</w:t>
            </w:r>
          </w:p>
        </w:tc>
      </w:tr>
      <w:tr w:rsidR="00D4294A" w:rsidRPr="00EC139A" w:rsidTr="00D4294A">
        <w:trPr>
          <w:trHeight w:val="9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9C6D25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2 02 49 99 9 10 7 412 150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 (на обеспечение первичных мер пожарной безопасности)</w:t>
            </w:r>
          </w:p>
        </w:tc>
      </w:tr>
      <w:tr w:rsidR="00D4294A" w:rsidRPr="00EC139A" w:rsidTr="00D4294A">
        <w:trPr>
          <w:trHeight w:val="9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9C6D25" w:rsidP="00103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2 02 49 99 9 10 7 555 150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spacing w:befor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межбюджетные трансферты, передаваемые бюджетам сельских поселений (на организацию и проведение </w:t>
            </w:r>
            <w:proofErr w:type="spellStart"/>
            <w:r w:rsidRPr="007350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акарицидных</w:t>
            </w:r>
            <w:proofErr w:type="spellEnd"/>
            <w:r w:rsidRPr="007350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обработок мест массового отдыха населения)</w:t>
            </w:r>
          </w:p>
        </w:tc>
      </w:tr>
      <w:tr w:rsidR="00D4294A" w:rsidRPr="00EC139A" w:rsidTr="00D4294A">
        <w:trPr>
          <w:trHeight w:val="10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9C6D25" w:rsidP="00103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2 02 49 99 9 10 8 167 150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9C6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 xml:space="preserve">Прочие межбюджетные трансферты, передаваемые бюджетам сельских поселений (на содержание автомобильных дорог общего пользования местного значения за счет средств </w:t>
            </w:r>
            <w:r w:rsidR="009C6D25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Идринского района)</w:t>
            </w:r>
          </w:p>
        </w:tc>
      </w:tr>
      <w:tr w:rsidR="00D4294A" w:rsidRPr="00EC139A" w:rsidTr="00D4294A"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9C6D25" w:rsidP="00103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2 04 05 09 9 10 0 000 150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</w:tr>
      <w:tr w:rsidR="00D4294A" w:rsidRPr="00EC139A" w:rsidTr="00D4294A">
        <w:trPr>
          <w:trHeight w:val="3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9C6D25" w:rsidP="00103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2 07 05 03 0 10 0 000 150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 xml:space="preserve">Прочие безвозмездные поступления  в бюджеты </w:t>
            </w:r>
            <w:r w:rsidRPr="007350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сельских поселений</w:t>
            </w:r>
          </w:p>
        </w:tc>
      </w:tr>
      <w:tr w:rsidR="00D4294A" w:rsidRPr="00EC139A" w:rsidTr="00D4294A">
        <w:trPr>
          <w:trHeight w:val="3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9C6D25" w:rsidP="00103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2 08 05 00 0 10 0 000 150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 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94661" w:rsidRPr="00EC139A" w:rsidTr="00D4294A">
        <w:trPr>
          <w:trHeight w:val="3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61" w:rsidRDefault="00894661" w:rsidP="00103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61" w:rsidRPr="00735073" w:rsidRDefault="00894661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61" w:rsidRPr="00735073" w:rsidRDefault="00894661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2 08 10 00 0 10 0 000 150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61" w:rsidRPr="00735073" w:rsidRDefault="00894661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661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сельских поселений (в бюджеты сельских поселений) для осуществления взыскания</w:t>
            </w:r>
          </w:p>
        </w:tc>
      </w:tr>
      <w:tr w:rsidR="00D4294A" w:rsidRPr="00EC139A" w:rsidTr="00D4294A">
        <w:trPr>
          <w:trHeight w:val="1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6E6223" w:rsidP="00103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2 18 05 01 0 10 0 000 150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D4294A" w:rsidRPr="00EC139A" w:rsidTr="00D4294A">
        <w:trPr>
          <w:trHeight w:val="1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6E6223" w:rsidP="00103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2 18 05 03 0 10 0</w:t>
            </w:r>
            <w:bookmarkStart w:id="0" w:name="_GoBack"/>
            <w:bookmarkEnd w:id="0"/>
            <w:r w:rsidRPr="00735073">
              <w:rPr>
                <w:rFonts w:ascii="Times New Roman" w:hAnsi="Times New Roman" w:cs="Times New Roman"/>
                <w:sz w:val="24"/>
                <w:szCs w:val="24"/>
              </w:rPr>
              <w:t xml:space="preserve"> 000 150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D4294A" w:rsidRPr="00EC139A" w:rsidTr="00D4294A">
        <w:trPr>
          <w:trHeight w:val="1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6E6223" w:rsidP="00103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2 19 60 01 0 10 0 000 150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735073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73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D87369" w:rsidRDefault="00D87369" w:rsidP="00EE33BC"/>
    <w:sectPr w:rsidR="00D87369" w:rsidSect="00EA7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">
    <w:nsid w:val="5AA9474B"/>
    <w:multiLevelType w:val="multilevel"/>
    <w:tmpl w:val="95205842"/>
    <w:lvl w:ilvl="0">
      <w:start w:val="2"/>
      <w:numFmt w:val="decimal"/>
      <w:lvlText w:val="%1"/>
      <w:lvlJc w:val="left"/>
      <w:pPr>
        <w:ind w:left="375" w:hanging="375"/>
      </w:pPr>
      <w:rPr>
        <w:rFonts w:cs="Times New Roman"/>
      </w:rPr>
    </w:lvl>
    <w:lvl w:ilvl="1">
      <w:start w:val="4"/>
      <w:numFmt w:val="decimal"/>
      <w:lvlText w:val="%1.%2"/>
      <w:lvlJc w:val="left"/>
      <w:pPr>
        <w:ind w:left="659" w:hanging="37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/>
      </w:rPr>
    </w:lvl>
  </w:abstractNum>
  <w:abstractNum w:abstractNumId="2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121D1"/>
    <w:rsid w:val="000121D1"/>
    <w:rsid w:val="00030663"/>
    <w:rsid w:val="000E0FAC"/>
    <w:rsid w:val="00103A97"/>
    <w:rsid w:val="00110B39"/>
    <w:rsid w:val="00137B18"/>
    <w:rsid w:val="0015336B"/>
    <w:rsid w:val="00156427"/>
    <w:rsid w:val="00183642"/>
    <w:rsid w:val="001F2EFD"/>
    <w:rsid w:val="002203D9"/>
    <w:rsid w:val="0022255B"/>
    <w:rsid w:val="002342F6"/>
    <w:rsid w:val="00255073"/>
    <w:rsid w:val="002B66D9"/>
    <w:rsid w:val="00300082"/>
    <w:rsid w:val="00311982"/>
    <w:rsid w:val="00344C72"/>
    <w:rsid w:val="00382CC4"/>
    <w:rsid w:val="003A62B2"/>
    <w:rsid w:val="003B4779"/>
    <w:rsid w:val="003C0D99"/>
    <w:rsid w:val="003D5E25"/>
    <w:rsid w:val="00415BD9"/>
    <w:rsid w:val="004913DE"/>
    <w:rsid w:val="004A686C"/>
    <w:rsid w:val="004B48EC"/>
    <w:rsid w:val="00504566"/>
    <w:rsid w:val="0050515D"/>
    <w:rsid w:val="00523119"/>
    <w:rsid w:val="005326A2"/>
    <w:rsid w:val="00570D31"/>
    <w:rsid w:val="00574C64"/>
    <w:rsid w:val="005B7585"/>
    <w:rsid w:val="005C01EF"/>
    <w:rsid w:val="006457B8"/>
    <w:rsid w:val="006637B6"/>
    <w:rsid w:val="006779AB"/>
    <w:rsid w:val="006D6C8D"/>
    <w:rsid w:val="006E6223"/>
    <w:rsid w:val="0071148D"/>
    <w:rsid w:val="00735073"/>
    <w:rsid w:val="007439D1"/>
    <w:rsid w:val="00745377"/>
    <w:rsid w:val="007B5DB7"/>
    <w:rsid w:val="0081145F"/>
    <w:rsid w:val="00820130"/>
    <w:rsid w:val="00833148"/>
    <w:rsid w:val="00845892"/>
    <w:rsid w:val="008601F1"/>
    <w:rsid w:val="00894661"/>
    <w:rsid w:val="008C1D53"/>
    <w:rsid w:val="00937B58"/>
    <w:rsid w:val="00961E37"/>
    <w:rsid w:val="00967777"/>
    <w:rsid w:val="00976FA6"/>
    <w:rsid w:val="009A3EE6"/>
    <w:rsid w:val="009B6DC6"/>
    <w:rsid w:val="009C6D25"/>
    <w:rsid w:val="009C7EE7"/>
    <w:rsid w:val="009E5A62"/>
    <w:rsid w:val="00A55623"/>
    <w:rsid w:val="00A72B83"/>
    <w:rsid w:val="00A865BF"/>
    <w:rsid w:val="00AF7771"/>
    <w:rsid w:val="00B02BFB"/>
    <w:rsid w:val="00B05A09"/>
    <w:rsid w:val="00B50089"/>
    <w:rsid w:val="00B662C6"/>
    <w:rsid w:val="00B8148F"/>
    <w:rsid w:val="00BC747D"/>
    <w:rsid w:val="00BE5BD5"/>
    <w:rsid w:val="00BE7C2D"/>
    <w:rsid w:val="00C71522"/>
    <w:rsid w:val="00C81BBB"/>
    <w:rsid w:val="00CA021B"/>
    <w:rsid w:val="00CB4176"/>
    <w:rsid w:val="00D12B02"/>
    <w:rsid w:val="00D13875"/>
    <w:rsid w:val="00D21917"/>
    <w:rsid w:val="00D35217"/>
    <w:rsid w:val="00D4294A"/>
    <w:rsid w:val="00D4631B"/>
    <w:rsid w:val="00D7229B"/>
    <w:rsid w:val="00D87369"/>
    <w:rsid w:val="00D9255C"/>
    <w:rsid w:val="00DB33B7"/>
    <w:rsid w:val="00DF7BA3"/>
    <w:rsid w:val="00E575DE"/>
    <w:rsid w:val="00E5765E"/>
    <w:rsid w:val="00EA7E7F"/>
    <w:rsid w:val="00EE33BC"/>
    <w:rsid w:val="00F40F41"/>
    <w:rsid w:val="00F41FAA"/>
    <w:rsid w:val="00F441AB"/>
    <w:rsid w:val="00F76B82"/>
    <w:rsid w:val="00F81BBB"/>
    <w:rsid w:val="00F940AF"/>
    <w:rsid w:val="00FB0362"/>
    <w:rsid w:val="00FC3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6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40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4294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6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40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4294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7457A-6704-44EC-BD11-9C80D8FD6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1668</Words>
  <Characters>9508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4</cp:revision>
  <cp:lastPrinted>2022-11-29T03:19:00Z</cp:lastPrinted>
  <dcterms:created xsi:type="dcterms:W3CDTF">2023-01-18T03:00:00Z</dcterms:created>
  <dcterms:modified xsi:type="dcterms:W3CDTF">2023-01-18T03:23:00Z</dcterms:modified>
</cp:coreProperties>
</file>