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B17" w:rsidRDefault="00B97B17" w:rsidP="00B97B17">
      <w:pPr>
        <w:autoSpaceDE w:val="0"/>
        <w:autoSpaceDN w:val="0"/>
        <w:adjustRightInd w:val="0"/>
        <w:jc w:val="center"/>
      </w:pPr>
      <w:r>
        <w:t>АДМИНИСТРАЦИЯ МАЙСКОГО СЕЛЬСОВЕТА</w:t>
      </w:r>
      <w:r>
        <w:br/>
        <w:t>ИДРИНСКОГО РАЙОНА</w:t>
      </w:r>
      <w:r>
        <w:rPr>
          <w:i/>
        </w:rPr>
        <w:br/>
        <w:t xml:space="preserve"> </w:t>
      </w:r>
      <w:r>
        <w:t>КРАСНОЯРСКОГО КРАЯ</w:t>
      </w:r>
    </w:p>
    <w:p w:rsidR="00B97B17" w:rsidRDefault="00B97B17" w:rsidP="00B97B17"/>
    <w:p w:rsidR="00B97B17" w:rsidRDefault="00B97B17" w:rsidP="00B97B17">
      <w:pPr>
        <w:jc w:val="center"/>
      </w:pPr>
      <w:r>
        <w:t>ПОСТАНОВЛЕНИЕ</w:t>
      </w:r>
    </w:p>
    <w:p w:rsidR="00B97B17" w:rsidRDefault="00B97B17" w:rsidP="00B97B17"/>
    <w:p w:rsidR="00B97B17" w:rsidRDefault="00B97B17" w:rsidP="00B97B17">
      <w:r>
        <w:t xml:space="preserve">21.12.2017                                  с. Майское Утро                                        №43-п                                                                    </w:t>
      </w:r>
    </w:p>
    <w:p w:rsidR="00B97B17" w:rsidRDefault="00B97B17" w:rsidP="00B97B17">
      <w:pPr>
        <w:ind w:right="5129"/>
      </w:pPr>
    </w:p>
    <w:p w:rsidR="00B97B17" w:rsidRDefault="00B97B17" w:rsidP="00B97B17">
      <w:pPr>
        <w:tabs>
          <w:tab w:val="left" w:pos="5640"/>
        </w:tabs>
        <w:spacing w:line="240" w:lineRule="exact"/>
        <w:ind w:right="4049"/>
        <w:jc w:val="both"/>
      </w:pPr>
      <w:r>
        <w:t>Об утверждении Порядка применения взысканий, предусмотренных ст.ст.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bCs/>
        </w:rPr>
        <w:t xml:space="preserve"> </w:t>
      </w:r>
    </w:p>
    <w:p w:rsidR="00B97B17" w:rsidRDefault="00B97B17" w:rsidP="00B97B17"/>
    <w:p w:rsidR="00B97B17" w:rsidRDefault="00B97B17" w:rsidP="00B97B17">
      <w:pPr>
        <w:autoSpaceDE w:val="0"/>
        <w:autoSpaceDN w:val="0"/>
        <w:adjustRightInd w:val="0"/>
        <w:ind w:firstLine="709"/>
        <w:jc w:val="both"/>
      </w:pPr>
      <w:r>
        <w:t>В целях исключения коррупционных рисков при замещении должностей муниципальной службы в соответствии со ст. 27.1 Федерального закона от 02.03.2007 № 25-ФЗ "О муниципальной службе в Российской Федерации", руководствуясь статьей 6 </w:t>
      </w:r>
      <w:hyperlink r:id="rId5" w:history="1">
        <w:r>
          <w:rPr>
            <w:rStyle w:val="a3"/>
            <w:color w:val="auto"/>
            <w:u w:val="none"/>
          </w:rPr>
          <w:t>Устава</w:t>
        </w:r>
      </w:hyperlink>
      <w:r>
        <w:t> Майского сельсовета</w:t>
      </w:r>
    </w:p>
    <w:p w:rsidR="00B97B17" w:rsidRDefault="00B97B17" w:rsidP="00B97B17">
      <w:pPr>
        <w:shd w:val="clear" w:color="auto" w:fill="FFFFFF"/>
        <w:ind w:firstLine="709"/>
      </w:pPr>
      <w:r>
        <w:t> </w:t>
      </w:r>
    </w:p>
    <w:p w:rsidR="00B97B17" w:rsidRDefault="00B97B17" w:rsidP="00B97B17">
      <w:pPr>
        <w:shd w:val="clear" w:color="auto" w:fill="FFFFFF"/>
        <w:ind w:firstLine="709"/>
      </w:pPr>
      <w:r>
        <w:t>ПОСТАНОВЛЯЮ:</w:t>
      </w:r>
    </w:p>
    <w:p w:rsidR="00B97B17" w:rsidRDefault="00B97B17" w:rsidP="00B97B17">
      <w:pPr>
        <w:shd w:val="clear" w:color="auto" w:fill="FFFFFF"/>
        <w:ind w:firstLine="709"/>
      </w:pPr>
      <w:r>
        <w:t> </w:t>
      </w:r>
    </w:p>
    <w:p w:rsidR="00B97B17" w:rsidRDefault="00B97B17" w:rsidP="00B97B17">
      <w:pPr>
        <w:shd w:val="clear" w:color="auto" w:fill="FFFFFF"/>
        <w:ind w:firstLine="709"/>
        <w:jc w:val="both"/>
      </w:pPr>
      <w:r>
        <w:t>1. Утвердить Порядок применения взысканий, предусмотренных ст.ст.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согласно приложению.</w:t>
      </w:r>
    </w:p>
    <w:p w:rsidR="00B97B17" w:rsidRDefault="00B97B17" w:rsidP="00B97B17">
      <w:pPr>
        <w:shd w:val="clear" w:color="auto" w:fill="FFFFFF"/>
        <w:ind w:firstLine="709"/>
        <w:jc w:val="both"/>
        <w:rPr>
          <w:i/>
        </w:rPr>
      </w:pPr>
      <w:r>
        <w:t>2. Контроль за исполнением настоящего постановления возлагаю на себя.</w:t>
      </w:r>
    </w:p>
    <w:p w:rsidR="00B97B17" w:rsidRDefault="00B97B17" w:rsidP="00B97B17">
      <w:pPr>
        <w:shd w:val="clear" w:color="auto" w:fill="FFFFFF"/>
        <w:ind w:firstLine="709"/>
        <w:jc w:val="both"/>
      </w:pPr>
      <w:r>
        <w:t>3. Постановление вступает в силу в день, следующий за днем его официального опубликования в печатном издании « Ведомости Майского сельсовета».</w:t>
      </w:r>
      <w:r>
        <w:br/>
      </w:r>
      <w:r>
        <w:br/>
      </w:r>
      <w:r>
        <w:br/>
      </w:r>
      <w:r>
        <w:br/>
      </w:r>
    </w:p>
    <w:p w:rsidR="00B97B17" w:rsidRDefault="00B97B17" w:rsidP="00B97B17">
      <w:pPr>
        <w:shd w:val="clear" w:color="auto" w:fill="FFFFFF"/>
      </w:pPr>
    </w:p>
    <w:p w:rsidR="00B97B17" w:rsidRDefault="00B97B17" w:rsidP="00B97B17">
      <w:pPr>
        <w:shd w:val="clear" w:color="auto" w:fill="FFFFFF"/>
      </w:pPr>
      <w:r>
        <w:t>Глава сельсовета                                                                           С.В. Митин</w:t>
      </w:r>
    </w:p>
    <w:p w:rsidR="00B97B17" w:rsidRDefault="00B97B17" w:rsidP="00B97B17">
      <w:pPr>
        <w:shd w:val="clear" w:color="auto" w:fill="FFFFFF"/>
      </w:pPr>
    </w:p>
    <w:p w:rsidR="00B97B17" w:rsidRDefault="00B97B17" w:rsidP="00B97B17">
      <w:pPr>
        <w:shd w:val="clear" w:color="auto" w:fill="FFFFFF"/>
      </w:pPr>
    </w:p>
    <w:p w:rsidR="00B97B17" w:rsidRDefault="00B97B17" w:rsidP="00B97B17">
      <w:pPr>
        <w:shd w:val="clear" w:color="auto" w:fill="FFFFFF"/>
      </w:pPr>
    </w:p>
    <w:p w:rsidR="00B97B17" w:rsidRDefault="00B97B17" w:rsidP="00B97B17">
      <w:pPr>
        <w:shd w:val="clear" w:color="auto" w:fill="FFFFFF"/>
      </w:pPr>
    </w:p>
    <w:p w:rsidR="00B97B17" w:rsidRDefault="00B97B17" w:rsidP="00B97B17">
      <w:pPr>
        <w:shd w:val="clear" w:color="auto" w:fill="FFFFFF"/>
        <w:ind w:left="5640"/>
        <w:jc w:val="both"/>
      </w:pPr>
      <w:r>
        <w:br w:type="page"/>
      </w:r>
      <w:r>
        <w:lastRenderedPageBreak/>
        <w:t xml:space="preserve">Приложение к постановлению администрации Майского сельсовета от 21.12.2017 </w:t>
      </w:r>
      <w:r>
        <w:br/>
        <w:t>№ 43-п</w:t>
      </w:r>
    </w:p>
    <w:p w:rsidR="00B97B17" w:rsidRDefault="00B97B17" w:rsidP="00B97B17">
      <w:pPr>
        <w:shd w:val="clear" w:color="auto" w:fill="FFFFFF"/>
        <w:ind w:firstLine="709"/>
        <w:jc w:val="both"/>
      </w:pPr>
      <w:r>
        <w:t> </w:t>
      </w:r>
    </w:p>
    <w:p w:rsidR="00B97B17" w:rsidRDefault="00B97B17" w:rsidP="00B97B17">
      <w:pPr>
        <w:shd w:val="clear" w:color="auto" w:fill="FFFFFF"/>
        <w:ind w:firstLine="709"/>
        <w:jc w:val="center"/>
      </w:pPr>
      <w:r>
        <w:t>Порядок применения взысканий, предусмотренных ст.ст.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B97B17" w:rsidRDefault="00B97B17" w:rsidP="00B97B17">
      <w:pPr>
        <w:shd w:val="clear" w:color="auto" w:fill="FFFFFF"/>
        <w:ind w:firstLine="709"/>
        <w:jc w:val="center"/>
      </w:pPr>
    </w:p>
    <w:p w:rsidR="00B97B17" w:rsidRDefault="00B97B17" w:rsidP="00B97B17">
      <w:pPr>
        <w:shd w:val="clear" w:color="auto" w:fill="FFFFFF"/>
        <w:ind w:firstLine="709"/>
        <w:jc w:val="center"/>
      </w:pPr>
      <w:r>
        <w:rPr>
          <w:b/>
          <w:bCs/>
        </w:rPr>
        <w:t>1. Общие положения</w:t>
      </w:r>
    </w:p>
    <w:p w:rsidR="00B97B17" w:rsidRDefault="00B97B17" w:rsidP="00B97B17">
      <w:pPr>
        <w:shd w:val="clear" w:color="auto" w:fill="FFFFFF"/>
        <w:ind w:firstLine="709"/>
        <w:jc w:val="both"/>
      </w:pPr>
      <w:r>
        <w:t> 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о порядке применения взысканий, предусмотренных ст.ст.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Порядок) определяет порядок и сроки применения в отношении муниципальных служащих органов местного самоуправления муниципального образования Майский сельсовет вышеуказанных взысканий.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Порядок применения дисциплинарных взысканий к муниципальным служащим определяется трудовым законодательством.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соответствии с Федеральным законом от 02.03.2007 № 25-ФЗ "О муниципальной службе в Российской Федерации" (далее – Федеральный закон № 25-ФЗ), Федеральным </w:t>
      </w:r>
      <w:hyperlink r:id="rId6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№ 273-ФЗ "О противодействии коррупции", налагаются следующие взыскания: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замечание;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выговор;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увольнение с муниципальной службы по соответствующим основаниям.</w:t>
      </w:r>
    </w:p>
    <w:p w:rsidR="00B97B17" w:rsidRDefault="00B97B17" w:rsidP="00B97B17">
      <w:pPr>
        <w:autoSpaceDE w:val="0"/>
        <w:autoSpaceDN w:val="0"/>
        <w:adjustRightInd w:val="0"/>
        <w:ind w:firstLine="709"/>
        <w:jc w:val="both"/>
      </w:pPr>
      <w:r>
        <w:t xml:space="preserve">1.4. Муниципальный служащий подлежит увольнению с муниципальной службы в связи с утратой доверия в случаях совершения правонарушений, установленных </w:t>
      </w:r>
      <w:hyperlink r:id="rId7" w:history="1">
        <w:r>
          <w:rPr>
            <w:rStyle w:val="a3"/>
          </w:rPr>
          <w:t>статьями 14.1</w:t>
        </w:r>
      </w:hyperlink>
      <w:r>
        <w:t xml:space="preserve"> и </w:t>
      </w:r>
      <w:hyperlink r:id="rId8" w:history="1">
        <w:r>
          <w:rPr>
            <w:rStyle w:val="a3"/>
          </w:rPr>
          <w:t>15</w:t>
        </w:r>
      </w:hyperlink>
      <w:r>
        <w:t xml:space="preserve"> Федерального закона № 25-ФЗ, также в случаях: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 Непринятия мер по предотвращению и (или) урегулированию конфликта интересов, стороной которого он является.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Непредставления сведений о своих доходах, расходах, об имуществе и обязательствах имущественного характера, а также о доходах, </w:t>
      </w:r>
      <w:r>
        <w:rPr>
          <w:sz w:val="28"/>
          <w:szCs w:val="28"/>
        </w:rPr>
        <w:lastRenderedPageBreak/>
        <w:t>об имуществе и обязательствах имущественного характера своих супруги (супруга) и несовершеннолетних детей, либо представление заведомо недостоверных или неполных сведений.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1.4.3. Непринятие мер по уведомлению представителя нанимателя (работодателя), органов прокуратуры или других государственных органов обо всех случаях обращения к нему каких-либо лиц в целях склонения его к совершению коррупционных правонарушений.</w:t>
      </w:r>
    </w:p>
    <w:p w:rsidR="00B97B17" w:rsidRDefault="00B97B17" w:rsidP="00B97B1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Порядок применения взысканий за коррупционные правонарушения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Взыскания, предусмотренные пунктом 1.3, 1.4 настоящего Порядка, применяются представителем нанимателя (работодателем) на основании: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 доклада о результатах проверки соблюдения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проведенной специалистами</w:t>
      </w:r>
      <w:r>
        <w:rPr>
          <w:rStyle w:val="a5"/>
          <w:sz w:val="28"/>
          <w:szCs w:val="28"/>
        </w:rPr>
        <w:t>,</w:t>
      </w:r>
      <w:r>
        <w:rPr>
          <w:sz w:val="28"/>
          <w:szCs w:val="28"/>
        </w:rPr>
        <w:t xml:space="preserve"> ответственными за работу по противодействию коррупции;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рекомендации комиссии по соблюдению требований к служебному поведению муниципальных служащих и урегулированию конфликта интересов (далее - комиссия) в случае, если доклад о результатах проверки направлялся в комиссию в соответствии с пунктом 2.3  настоящего Положения;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объяснений муниципального служащего;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 иных материалов.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Проверка осуществляется специалистом  ответственным за кадровую работу  на основании информации, представленной в письменном виде субъектами, определенными правовыми актами, регулирующими порядок проведения проверки (далее - документы, являющиеся основаниями для проведения проверки).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иное не предусмотрено правовыми актами, регулирующими порядок проведения проверки, в ходе проведения проверки специалист ответственный за кадровую работу запрашивает с муниципального служащего, в отношении которого проводится проверка, письменные объяснения в отношении информации, являющейся основанием для проведения проверки. Если по истечении двух рабочих дней со дня получения запроса указанное объяснение муниципальным служащим не представлено, специалистом ответственным за кадровую работу  составляется в письменной форме акт о непредставлении объяснений, который должен содержать: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дату и номер акта;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и место составления акта;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муниципального служащего, в отношении которого проводится проверка;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дата, номер запроса о представлении объяснения в отношении информации, являющейся основанием для проведения проверки, дата получения указанного запроса муниципальным служащим;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непредставлении письменных объяснений;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подписи специалиста ответственного за кадровую работу, составившего акт, а также двух муниципальных служащих, подтверждающих непредставление муниципальным служащим письменных объяснений.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муниципальным служащим объяснения не является препятствием для применения взыскания.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По окончании проверки специалистом ответственным за кадровую работу  подготавливается доклад, в котором указываются факты и обстоятельства, установленные по результатам проверки.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о результатах проверки подписывается  заместителем Главы Майского сельсовета  и не позднее трех дней со дня истечения срока проведения проверки, установленного в соответствии с правовыми актами, регулирующими порядок проведения проверки, представляется главе Майского сельсовета.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случае,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уполномоченное должностное лицо в течение пяти рабочих дней со дня поступления доклада о результатах проверки принимает решение об отсутствии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В случае, если в результате проверки определено, что выявленные в ходе проверки факты и обстоятельства свидетельствуют о несоблюдении муниципальным служащим ограничений и запретов, требований о предотвращении или об урегулировании конфликта интересов или неисполнении им обязанностей, установленных в целях противодействия коррупции, доклад о результатах проверки должен содержать одно из следующих предложений: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применении к муниципальному служащему взыскания, предусмотренного статьей 14.1, 15 или 27 Федерального закона № 25-ФЗ, с указанием конкретного вида взыскания.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в течение пяти рабочих дней со дня поступления доклада о результатах проверки в соответствии с настоящим пунктом принимает одно из следующих решений: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 применении взыскания, предусмотренного статьей 14.1, 15 или 27 Федерального закона № 25-ФЗ, с указанием конкретного вида взыскания.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 (далее – Комиссия).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Решения уполномоченного должностного лица, предусмотренные пунктом 2.4,  2.5 настоящего Порядка, оформляются письменной резолюцией к докладу.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В случае принятия уполномоченным должностным лицом решения, предусмотренного пунктом 2.5 настоящего Порядка, кадровая служба в течение двух рабочих дней со дня поступления такого решения направляет доклад о результатах проверки с решением уполномоченного должностного лица в комиссию для рассмотрения на заседании комиссии в порядке и сроки, установленные Положением о комиссии.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доклада комиссией подготавливается в письменной форме одна из следующих рекомендаций: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комиссией установлено соблюдение муниципальным служащим ограничений и запретов, требований о предотвращении или об урегулировании конфликта интересов, исполнение им обязанностей, установленных в целях противодействия коррупции - о неприменении к муниципальному служащему взыскания;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комиссией установлено несоблюдение муниципальным служащим ограничений и запретов, требований о предотвращении или об урегулировании конфликта интересов или неисполнение им обязанностей, установленных в целях противодействия коррупции - о применении к муниципальному служащему взыскания.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комиссии представляются секретарем комиссии уполномоченному должностному лицу в течение трех дней со дня проведения заседания комиссии.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Уполномоченное должностное лицо в течение пяти рабочих дней со дня поступления рекомендаций комиссии принимает одно из следующих решений: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отсутствии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применении взыскания, с указанием конкретного вида взыскания.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должностного лица оформляется письменной резолюцией на рекомендациях комиссии.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При применении взысканий за коррупционные правонарушения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</w:t>
      </w:r>
      <w:r>
        <w:rPr>
          <w:sz w:val="28"/>
          <w:szCs w:val="28"/>
        </w:rPr>
        <w:lastRenderedPageBreak/>
        <w:t>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Правовой акт о применении к муниципальному служащему взысканий за коррупционные правонарушения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Подготовку проектов правовых актов о применении к муниципальному служащему взысканий за коррупционные правонарушения осуществляет специалист ответственный за кадровую работу  в течение пяти рабочих дней со дня принятия решения уполномоченного должностного лица.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правовом акте о применении к муниципальному служащему взыскания в случае совершения им коррупционного правонарушения в том числе указываются: основание применения взыскания - часть 1 или 2 статьи 27.1 Федерального закона № 25-ФЗ, коррупционное правонарушение и части статей нормативных правовых актов, положения которых нарушены муниципальным служащим.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При принятии правового акта о применении к муниципальному служащему взыскания за коррупционное правонарушение копия данного правового акта вручается муниципальному служащему специалистом, ответственным за кадровую работу  под роспись в течение трех рабочих дней со дня подписания такого правового акта (правовых актов), не считая времени отсутствия муниципального служащего на службе.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муниципальный служащий отказывается ознакомиться под роспись с данным правовым актом, специалистом ответственным за кадровую работу составляется акт. Акт об отказе муниципального служащего от проставления росписи об ознакомлении с правовым актом о применении к муниципальному служащему взыскания за коррупционное правонарушение составляется в письменной форме и должен содержать: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дату и номер акта;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и место составления акта;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муниципального служащего, на которого налагается взыскание за коррупционное правонарушение;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дату, номер правового акта от проставлении росписи об ознакомлении которого муниципальный служащий отказался;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факт отказа муниципального служащего проставить роспись об ознакомлении с правовым актом о применении взыскания за коррупционное правонарушение;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подписи специалиста ответственного за кадровую работу, составившего акт, а также двух муниципальных служащих, подтверждающих отказ муниципального служащего от проставления росписи об ознакомлении с правовым актом о применении к нему взыскания за коррупционное правонарушение.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принятия уполномоченным должностным лицом решения, предусмотренного пунктом 2.4, абзацем 2 пункта 2.8 настоящего Положения, </w:t>
      </w:r>
      <w:r>
        <w:rPr>
          <w:sz w:val="28"/>
          <w:szCs w:val="28"/>
        </w:rPr>
        <w:lastRenderedPageBreak/>
        <w:t>специалист ответственный за кадровую работу  в письменной форме под роспись информирует муниципального служащего о таком решении в течение пяти рабочих дней со дня его принятия.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Взыскания применяются не позднее одного месяца со дня регистрации документов, являющихся основанием для проведения проверки, не считая следующих периодов: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периода временной нетрудоспособности муниципального служащего, на которого налагается взыскание за коррупционное правонарушение, пребывания его в отпуске, иных случаях отсутствия, когда за муниципальным служащим сохраняется место работы (должность);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времени проведения проверки;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времени рассмотрения материалов проверки комиссией, определяемого со дня поступления документов, предусмотренных пунктом 2.7 настоящего Порядка, в комиссию до дня представления рекомендации комиссии.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взыскание за коррупционное правонарушение должно быть применено не позднее шести месяцев со дня регистрации документов, являющихся основанием для проведения проверки.</w:t>
      </w:r>
    </w:p>
    <w:p w:rsidR="00B97B17" w:rsidRDefault="00B97B17" w:rsidP="00B97B1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Муниципальный служащий вправе обжаловать взыскание в порядке, предусмотренном действующим законодательством.</w:t>
      </w:r>
    </w:p>
    <w:p w:rsidR="00B97B17" w:rsidRDefault="00B97B17" w:rsidP="00B97B17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3.5. Если в течение одного года со дня применения взыскания за коррупционные правонарушения муниципальный служащий не был подвергнут дисциплинарному взысканию, предусмотренному пунктом 1 или 2 ст. 27 Федерального закона № 25-ФЗ, он считается не имеющим взыскания.</w:t>
      </w:r>
    </w:p>
    <w:p w:rsidR="00B97B17" w:rsidRDefault="00B97B17" w:rsidP="00B97B17">
      <w:r>
        <w:br w:type="page"/>
      </w:r>
    </w:p>
    <w:p w:rsidR="007A14F3" w:rsidRDefault="007A14F3">
      <w:bookmarkStart w:id="0" w:name="_GoBack"/>
      <w:bookmarkEnd w:id="0"/>
    </w:p>
    <w:sectPr w:rsidR="007A1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50"/>
    <w:rsid w:val="00634750"/>
    <w:rsid w:val="007A14F3"/>
    <w:rsid w:val="00B9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97B17"/>
    <w:rPr>
      <w:color w:val="5F5F5F"/>
      <w:u w:val="single"/>
    </w:rPr>
  </w:style>
  <w:style w:type="paragraph" w:styleId="a4">
    <w:name w:val="Normal (Web)"/>
    <w:basedOn w:val="a"/>
    <w:semiHidden/>
    <w:unhideWhenUsed/>
    <w:rsid w:val="00B97B17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B97B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97B17"/>
    <w:rPr>
      <w:color w:val="5F5F5F"/>
      <w:u w:val="single"/>
    </w:rPr>
  </w:style>
  <w:style w:type="paragraph" w:styleId="a4">
    <w:name w:val="Normal (Web)"/>
    <w:basedOn w:val="a"/>
    <w:semiHidden/>
    <w:unhideWhenUsed/>
    <w:rsid w:val="00B97B17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B97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99806EA72C1E58145E966B893B55DA21E760ADBE4809AC2E8FA33E39E8F930EA8DE3BA8DCF844Cm1a3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99806EA72C1E58145E966B893B55DA21E760ADBE4809AC2E8FA33E39E8F930EA8DE3BA8DCF8746m1a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5D915C97C5A10E3E887C8706F42D4BCA19F4EE224A7F3D35AAC693D0X7U3K" TargetMode="External"/><Relationship Id="rId5" Type="http://schemas.openxmlformats.org/officeDocument/2006/relationships/hyperlink" Target="http://zakon.scli.ru/ru/legal_texts/act_municipal_education/printable.php?do4=document&amp;id4=8ef33dbf-d2a3-465d-89ed-0d7ec719031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2345</Words>
  <Characters>13367</Characters>
  <Application>Microsoft Office Word</Application>
  <DocSecurity>0</DocSecurity>
  <Lines>111</Lines>
  <Paragraphs>31</Paragraphs>
  <ScaleCrop>false</ScaleCrop>
  <Company/>
  <LinksUpToDate>false</LinksUpToDate>
  <CharactersWithSpaces>15681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2018-01-22T01:43:00Z</dcterms:created>
  <dcterms:modified xsi:type="dcterms:W3CDTF">2018-01-22T01:43:00Z</dcterms:modified>
</cp:coreProperties>
</file>