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  <w:gridCol w:w="24"/>
      </w:tblGrid>
      <w:tr w:rsidR="00D0355F" w:rsidRPr="00D0355F" w:rsidTr="00D0355F">
        <w:trPr>
          <w:gridAfter w:val="1"/>
          <w:wAfter w:w="24" w:type="dxa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36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360"/>
            </w:tblGrid>
            <w:tr w:rsidR="00D0355F" w:rsidRPr="00D0355F">
              <w:trPr>
                <w:trHeight w:val="3310"/>
              </w:trPr>
              <w:tc>
                <w:tcPr>
                  <w:tcW w:w="9356" w:type="dxa"/>
                  <w:hideMark/>
                </w:tcPr>
                <w:p w:rsidR="00D0355F" w:rsidRPr="00D0355F" w:rsidRDefault="00D0355F" w:rsidP="00D0355F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bookmarkStart w:id="0" w:name="_GoBack"/>
                  <w:bookmarkEnd w:id="0"/>
                  <w:r w:rsidRPr="00D0355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Красноярский край</w:t>
                  </w:r>
                  <w:r w:rsidRPr="00D0355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Идринский район</w:t>
                  </w:r>
                  <w:r w:rsidRPr="00D0355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Администрация Майского сельсовета</w:t>
                  </w:r>
                </w:p>
                <w:p w:rsidR="00D0355F" w:rsidRPr="00D0355F" w:rsidRDefault="00D0355F" w:rsidP="00D0355F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D0355F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П О С Т А Н О В Л Е Н И Е</w:t>
                  </w:r>
                </w:p>
                <w:p w:rsidR="00D0355F" w:rsidRPr="00D0355F" w:rsidRDefault="00D0355F" w:rsidP="00D0355F">
                  <w:pPr>
                    <w:keepNext/>
                    <w:spacing w:before="240" w:after="6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D0355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08.11.2017                               с.Майское Утро                         № 40 -п </w:t>
                  </w:r>
                  <w:r w:rsidRPr="00D0355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r w:rsidRPr="00D0355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«Об утверждении   муниципальной программы</w:t>
                  </w:r>
                  <w:r w:rsidRPr="00D0355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Майского сельсовета «Обеспечение жизнедеятельности</w:t>
                  </w:r>
                  <w:r w:rsidRPr="00D0355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 xml:space="preserve">территории Майского сельсовета»                                     </w:t>
                  </w:r>
                </w:p>
              </w:tc>
            </w:tr>
          </w:tbl>
          <w:p w:rsidR="00D0355F" w:rsidRPr="00D0355F" w:rsidRDefault="00D0355F" w:rsidP="00D0355F">
            <w:pPr>
              <w:rPr>
                <w:rFonts w:ascii="Calibri" w:eastAsia="Calibri" w:hAnsi="Calibri" w:cs="Times New Roman"/>
              </w:rPr>
            </w:pPr>
          </w:p>
        </w:tc>
      </w:tr>
      <w:tr w:rsidR="00D0355F" w:rsidRPr="00D0355F" w:rsidTr="00D0355F">
        <w:trPr>
          <w:gridAfter w:val="1"/>
          <w:wAfter w:w="24" w:type="dxa"/>
          <w:trHeight w:val="581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0355F" w:rsidRPr="00D0355F" w:rsidRDefault="00D0355F" w:rsidP="00D0355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D0355F" w:rsidRPr="00D0355F" w:rsidTr="00D0355F">
        <w:trPr>
          <w:gridAfter w:val="1"/>
          <w:wAfter w:w="24" w:type="dxa"/>
          <w:cantSplit/>
          <w:trHeight w:val="394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 соответствии со статьей 179 </w:t>
            </w: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Бюджетного кодекса Российской Федерации, постановлением администрации Майского сельсовета № 39-п от 07.10.2013 г. «Об утверждении Порядка принятия решений о разработке муниципальных программ Майского сельсовета, их формировании, реализации и оценке эффективности», постановление Администрации Майского сельсовета 07.10.2013 №43-п «Об утверждении перечня муниципальных программ Майского сельсовета»; статьи 31 Устава Майского сельсовета и в целях создания комфортных и безопасных условий для жизни населения</w:t>
            </w: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Постановляю</w:t>
            </w: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1.Утвердить муниципальную программу «Обеспечение жизнедеятельности Майского сельсовета», согласно приложению.</w:t>
            </w:r>
          </w:p>
        </w:tc>
      </w:tr>
    </w:tbl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Контроль за выполнением постановления оставляю за собой.    </w:t>
      </w: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3.Опубликовать постановление  на официальном сайте муниципального образования Идринский район (</w:t>
      </w:r>
      <w:r w:rsidRPr="00D035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035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035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org</w:t>
      </w: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035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0355F" w:rsidRPr="00D0355F" w:rsidRDefault="00D0355F" w:rsidP="00D035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4.Постановление вступает в силу в день, следующий за днем его официального опубликования и применяется к правоотношениям с 01.01.2018 года.</w:t>
      </w:r>
    </w:p>
    <w:p w:rsidR="00D0355F" w:rsidRPr="00D0355F" w:rsidRDefault="00D0355F" w:rsidP="00D035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                                                                         С.В.Митин</w:t>
      </w:r>
    </w:p>
    <w:p w:rsidR="00D0355F" w:rsidRPr="00D0355F" w:rsidRDefault="00D0355F" w:rsidP="00D0355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5494"/>
      </w:tblGrid>
      <w:tr w:rsidR="00D0355F" w:rsidRPr="00D0355F" w:rsidTr="00D0355F">
        <w:tc>
          <w:tcPr>
            <w:tcW w:w="5494" w:type="dxa"/>
            <w:hideMark/>
          </w:tcPr>
          <w:p w:rsidR="00D0355F" w:rsidRPr="00D0355F" w:rsidRDefault="00D0355F" w:rsidP="00D03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к постановлению Майского сельсовета  от 08.11.2017 № 40- п</w:t>
            </w:r>
          </w:p>
          <w:p w:rsidR="00D0355F" w:rsidRPr="00D0355F" w:rsidRDefault="00D0355F" w:rsidP="00D0355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</w:t>
      </w: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жизнедеятельности  Майского сельсовета» </w:t>
      </w:r>
    </w:p>
    <w:tbl>
      <w:tblPr>
        <w:tblW w:w="99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11"/>
        <w:gridCol w:w="6379"/>
      </w:tblGrid>
      <w:tr w:rsidR="00D0355F" w:rsidRPr="00D0355F" w:rsidTr="00D0355F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жизнедеятельности Майского сельсовета»  (далее – программа)</w:t>
            </w:r>
          </w:p>
        </w:tc>
      </w:tr>
      <w:tr w:rsidR="00D0355F" w:rsidRPr="00D0355F" w:rsidTr="00D0355F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Майского сельсовета от 07.10.2013 № 39-п «Об утверждении Порядка принятия решений о разработке муниципальных программ  Майского сельсовета, их формировании и реализации».</w:t>
            </w:r>
          </w:p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Майского сельсовета от 07.09.2013 № 40-п «Об утверждении перечня муниципальных программ  Майского  сельсовета»</w:t>
            </w:r>
          </w:p>
        </w:tc>
      </w:tr>
      <w:tr w:rsidR="00D0355F" w:rsidRPr="00D0355F" w:rsidTr="00D0355F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Майского сельсовета </w:t>
            </w:r>
          </w:p>
        </w:tc>
      </w:tr>
      <w:tr w:rsidR="00D0355F" w:rsidRPr="00D0355F" w:rsidTr="00D0355F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355F" w:rsidRPr="00D0355F" w:rsidTr="00D0355F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подпрограмм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Подпрограмма 1: «Создание условий для содержания дорожного хозяйства». </w:t>
            </w:r>
          </w:p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2: «Благоустройство территории Майского сельсовета »</w:t>
            </w:r>
          </w:p>
        </w:tc>
      </w:tr>
      <w:tr w:rsidR="00D0355F" w:rsidRPr="00D0355F" w:rsidTr="00D0355F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-Создание комфортных и безопасных условий для жизни населения.</w:t>
            </w:r>
          </w:p>
        </w:tc>
      </w:tr>
      <w:tr w:rsidR="00D0355F" w:rsidRPr="00D0355F" w:rsidTr="00D0355F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Pr="00D0355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Приведение в нормативное состояние автомобильных дорог местного значения.</w:t>
            </w:r>
          </w:p>
          <w:p w:rsidR="00D0355F" w:rsidRPr="00D0355F" w:rsidRDefault="00D0355F" w:rsidP="00D03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 w:rsidRPr="00D0355F">
              <w:rPr>
                <w:rFonts w:ascii="Times New Roman" w:eastAsia="Calibri" w:hAnsi="Times New Roman" w:cs="Arial"/>
                <w:sz w:val="28"/>
                <w:szCs w:val="28"/>
              </w:rPr>
              <w:t>2.С</w:t>
            </w:r>
            <w:r w:rsidRPr="00D0355F">
              <w:rPr>
                <w:rFonts w:ascii="Times New Roman" w:eastAsia="Calibri" w:hAnsi="Times New Roman" w:cs="Arial"/>
                <w:color w:val="000001"/>
                <w:sz w:val="28"/>
                <w:szCs w:val="28"/>
              </w:rPr>
              <w:t>оздания безопасной, удобной и привлекательной среды территории сельсовета.</w:t>
            </w:r>
          </w:p>
        </w:tc>
      </w:tr>
      <w:tr w:rsidR="00D0355F" w:rsidRPr="00D0355F" w:rsidTr="00D0355F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программы 2016-2030годы</w:t>
            </w:r>
          </w:p>
        </w:tc>
      </w:tr>
      <w:tr w:rsidR="00D0355F" w:rsidRPr="00D0355F" w:rsidTr="00D0355F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программы приведены в приложении 1 к паспорту муниципальной программы.</w:t>
            </w:r>
          </w:p>
        </w:tc>
      </w:tr>
      <w:tr w:rsidR="00D0355F" w:rsidRPr="00D0355F" w:rsidTr="00D0355F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Ресурсное обеспечение </w:t>
            </w: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 финансирования программы составит </w:t>
            </w: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323304 руб. в том числе за счет средств  сельского бюджета 345494руб., за счёт средств краевого бюджета 0,00 руб. в том числе по годам:</w:t>
            </w:r>
          </w:p>
          <w:p w:rsidR="00D0355F" w:rsidRPr="00D0355F" w:rsidRDefault="00D0355F" w:rsidP="00D0355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2018 году – 111254 руб. в том числе за счет средств  сельского бюджета  111254руб. за счет средств краевого бюджета 0,0 руб;</w:t>
            </w:r>
          </w:p>
          <w:p w:rsidR="00D0355F" w:rsidRPr="00D0355F" w:rsidRDefault="00D0355F" w:rsidP="00D0355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2019 году – 116502руб. в том числе за счет средств сельского бюджета 116502 руб. за счет средств краевого бюджета  0,0 руб;</w:t>
            </w:r>
          </w:p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2020 году – 117738рублей в том числе за счет средств сельского бюджета 117738руб. за счет средств краевого бюджета  0,0 руб;</w:t>
            </w:r>
          </w:p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0355F" w:rsidRPr="00D0355F" w:rsidRDefault="00D0355F" w:rsidP="00D0355F">
      <w:pPr>
        <w:spacing w:before="240" w:after="36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355F" w:rsidRPr="00D0355F" w:rsidRDefault="00D0355F" w:rsidP="00D0355F">
      <w:pPr>
        <w:spacing w:before="240" w:after="3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2.Характеристика текущего состояния развития Майского сельсовета</w:t>
      </w:r>
    </w:p>
    <w:p w:rsidR="00D0355F" w:rsidRPr="00D0355F" w:rsidRDefault="00D0355F" w:rsidP="00D0355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Местное самоуправление представляет собой один из важнейших институтов гражданского общества. </w:t>
      </w:r>
    </w:p>
    <w:p w:rsidR="00D0355F" w:rsidRPr="00D0355F" w:rsidRDefault="00D0355F" w:rsidP="00D0355F">
      <w:pPr>
        <w:suppressAutoHyphens/>
        <w:spacing w:after="120" w:line="24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D0355F">
        <w:rPr>
          <w:rFonts w:ascii="Times New Roman" w:eastAsia="Calibri" w:hAnsi="Times New Roman" w:cs="Calibri"/>
          <w:sz w:val="28"/>
          <w:szCs w:val="28"/>
          <w:lang w:eastAsia="ar-SA"/>
        </w:rPr>
        <w:t>Право граждан  на  благоприятную  среду  жизнедеятельности  закреплено  в  основном  законе  государства – Конституции  Российской Федерации, в связи  с  чем  создание  благоприятной  для  проживания  и хозяйствования  среды является  одной  из  социально  значимых  задач, на успешное  решение  которой  должны быть  направлены  совместные  усилия  органов  государственной власти и местного самоуправления  при  деятельном участие в  ее  решение  населения.</w:t>
      </w: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8"/>
          <w:szCs w:val="28"/>
        </w:rPr>
      </w:pPr>
      <w:r w:rsidRPr="00D0355F">
        <w:rPr>
          <w:rFonts w:ascii="Times New Roman" w:eastAsia="Calibri" w:hAnsi="Times New Roman" w:cs="Arial"/>
          <w:sz w:val="28"/>
          <w:szCs w:val="28"/>
        </w:rPr>
        <w:t>Необходимость совершенствования освещения поселения вызвана значительным ростом автомобилизации, повышением интенсивности его движения, ростом деловой и досуговой активности в вечерние и ночные часы.</w:t>
      </w: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8"/>
          <w:szCs w:val="28"/>
        </w:rPr>
      </w:pPr>
      <w:r w:rsidRPr="00D0355F">
        <w:rPr>
          <w:rFonts w:ascii="Times New Roman" w:eastAsia="Calibri" w:hAnsi="Times New Roman" w:cs="Arial"/>
          <w:sz w:val="28"/>
          <w:szCs w:val="28"/>
        </w:rPr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строительству, реконструкции и капитальному ремонту сетей наружного освещения.</w:t>
      </w: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8"/>
          <w:szCs w:val="28"/>
        </w:rPr>
      </w:pPr>
      <w:r w:rsidRPr="00D0355F">
        <w:rPr>
          <w:rFonts w:ascii="Times New Roman" w:eastAsia="Calibri" w:hAnsi="Times New Roman" w:cs="Arial"/>
          <w:sz w:val="28"/>
          <w:szCs w:val="28"/>
        </w:rPr>
        <w:t>В области организации освещения улиц имеются следующие основные проблемы:</w:t>
      </w: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8"/>
          <w:szCs w:val="28"/>
        </w:rPr>
      </w:pPr>
      <w:r w:rsidRPr="00D0355F">
        <w:rPr>
          <w:rFonts w:ascii="Times New Roman" w:eastAsia="Calibri" w:hAnsi="Times New Roman" w:cs="Arial"/>
          <w:sz w:val="28"/>
          <w:szCs w:val="28"/>
        </w:rPr>
        <w:t>- недостаток уличного освещения в поселении  с.Майское Утро : ул. Заречная, д. Малый Телек :ул. Юбилейная</w:t>
      </w: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8"/>
          <w:szCs w:val="28"/>
        </w:rPr>
      </w:pPr>
      <w:r w:rsidRPr="00D0355F">
        <w:rPr>
          <w:rFonts w:ascii="Times New Roman" w:eastAsia="Calibri" w:hAnsi="Times New Roman" w:cs="Arial"/>
          <w:sz w:val="28"/>
          <w:szCs w:val="28"/>
        </w:rPr>
        <w:t xml:space="preserve">Основными причинами данной проблемы являются: отсутствие модернизации линий и оборудования наружного освещения. </w:t>
      </w: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Таким образом, наиболее остро стоит вопрос обустройства наружного освещения на отдаленных территориях. В настоящее время определены улицы и населенный пункт, на которых отсутствует освещение.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Существенный уровень благоустройства не отвечает требованиям ГОСТов и иных нормативных актов, что является причиной негативного восприятия жителями сельского поселения.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Программно-целевой подход к решению проблем благоустройства населенных пунктов необходим, так как без стройной комплексной системы благоустройства  Майского сельсовета  невозможно добиться каких-либо значимых результатов в обеспечении комфортных условий для деятельности и отдыха жителей  сельсовета. Важна четкая согласованность действий Администрации Майского сельсовета и учреждений  для   обеспечения жизнедеятельности поселения и  благоустройства.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</w:rPr>
      </w:pPr>
      <w:r w:rsidRPr="00D0355F">
        <w:rPr>
          <w:rFonts w:ascii="Times New Roman" w:eastAsia="Calibri" w:hAnsi="Times New Roman" w:cs="Arial"/>
          <w:b/>
          <w:sz w:val="28"/>
          <w:szCs w:val="28"/>
        </w:rPr>
        <w:t>3. Приоритеты и цели социально-экономического развития Майского сельсовета</w:t>
      </w: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</w:rPr>
      </w:pP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8"/>
          <w:szCs w:val="28"/>
        </w:rPr>
      </w:pPr>
      <w:r w:rsidRPr="00D0355F">
        <w:rPr>
          <w:rFonts w:ascii="Times New Roman" w:eastAsia="Calibri" w:hAnsi="Times New Roman" w:cs="Arial"/>
          <w:sz w:val="28"/>
          <w:szCs w:val="28"/>
        </w:rPr>
        <w:t>Программа разработана на основании: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Транспортной стратегии Российской Федерации на период до 2030 года, утвержденной Распоряжением Правительства Российской Федерации </w:t>
      </w: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22.11. 2008 № 1734-р;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разработки программы была выработана цель – Создание комфортных и безопасных условий для жизни населения.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указанной цели необходимо решить ряд задач:</w:t>
      </w:r>
    </w:p>
    <w:p w:rsidR="00D0355F" w:rsidRPr="00D0355F" w:rsidRDefault="00D0355F" w:rsidP="00D0355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Calibri" w:hAnsi="Times New Roman" w:cs="Times New Roman"/>
          <w:sz w:val="28"/>
          <w:szCs w:val="28"/>
          <w:lang w:eastAsia="ru-RU"/>
        </w:rPr>
        <w:t>1.Содействие повышению уровня транспортно-эксплуатационного состояния автомобильных дорог местного значения сельских поселений.</w:t>
      </w:r>
      <w:r w:rsidRPr="00D0355F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       2.Содействие повышению комфортности условий жизнедеятельности на территории сельсовета.</w:t>
      </w:r>
    </w:p>
    <w:p w:rsidR="00D0355F" w:rsidRPr="00D0355F" w:rsidRDefault="00D0355F" w:rsidP="00D035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color w:val="000001"/>
          <w:sz w:val="28"/>
          <w:szCs w:val="28"/>
        </w:rPr>
      </w:pPr>
      <w:r w:rsidRPr="00D0355F">
        <w:rPr>
          <w:rFonts w:ascii="Times New Roman" w:eastAsia="Calibri" w:hAnsi="Times New Roman" w:cs="Arial"/>
          <w:sz w:val="28"/>
          <w:szCs w:val="28"/>
        </w:rPr>
        <w:t>3.С</w:t>
      </w:r>
      <w:r w:rsidRPr="00D0355F">
        <w:rPr>
          <w:rFonts w:ascii="Times New Roman" w:eastAsia="Calibri" w:hAnsi="Times New Roman" w:cs="Arial"/>
          <w:color w:val="000001"/>
          <w:sz w:val="28"/>
          <w:szCs w:val="28"/>
        </w:rPr>
        <w:t>оздания безопасной, удобной и привлекательной среды территории сельсовета.</w:t>
      </w: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b/>
          <w:sz w:val="28"/>
          <w:szCs w:val="28"/>
        </w:rPr>
      </w:pPr>
    </w:p>
    <w:p w:rsidR="00D0355F" w:rsidRPr="00D0355F" w:rsidRDefault="00D0355F" w:rsidP="00D0355F">
      <w:pPr>
        <w:tabs>
          <w:tab w:val="left" w:pos="284"/>
        </w:tabs>
        <w:suppressAutoHyphens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355F">
        <w:rPr>
          <w:rFonts w:ascii="Times New Roman" w:eastAsia="Calibri" w:hAnsi="Times New Roman" w:cs="Times New Roman"/>
          <w:b/>
          <w:sz w:val="28"/>
          <w:szCs w:val="28"/>
        </w:rPr>
        <w:t>4. Механизм реализации мероприятий Программы</w:t>
      </w: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55F" w:rsidRPr="00D0355F" w:rsidRDefault="00D0355F" w:rsidP="00D0355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Программы достигается реализацией подпрограмм.</w:t>
      </w:r>
    </w:p>
    <w:p w:rsidR="00D0355F" w:rsidRPr="00D0355F" w:rsidRDefault="00D0355F" w:rsidP="00D0355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Организационные, экономические и правовые механизмы, необходимые для эффективной реализации мероприятий подпрограмм представлены в подпрограммах программы. </w:t>
      </w:r>
    </w:p>
    <w:p w:rsidR="00D0355F" w:rsidRPr="00D0355F" w:rsidRDefault="00D0355F" w:rsidP="00D0355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Прогноз конечных результатов программы</w:t>
      </w: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Конечным результатом реализации программы является:</w:t>
      </w:r>
    </w:p>
    <w:p w:rsidR="00D0355F" w:rsidRPr="00D0355F" w:rsidRDefault="00D0355F" w:rsidP="00D03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комфортных и безопасных условий для жизни населения.</w:t>
      </w: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своевременной и в полном объеме реализации Программы: </w:t>
      </w:r>
    </w:p>
    <w:p w:rsidR="00D0355F" w:rsidRPr="00D0355F" w:rsidRDefault="00D0355F" w:rsidP="00D03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 целевые показатели, задачи, показатели результативности приведены в приложении № 1 к Программе.</w:t>
      </w: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Перечень подпрограмм, сроков их реализации и ожидаемых результатов</w:t>
      </w: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55F" w:rsidRPr="00D0355F" w:rsidRDefault="00D0355F" w:rsidP="00D0355F">
      <w:pPr>
        <w:tabs>
          <w:tab w:val="left" w:pos="284"/>
        </w:tabs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55F">
        <w:rPr>
          <w:rFonts w:ascii="Times New Roman" w:eastAsia="Calibri" w:hAnsi="Times New Roman" w:cs="Times New Roman"/>
          <w:sz w:val="28"/>
          <w:szCs w:val="28"/>
        </w:rPr>
        <w:t>Для достижения цели и задач программы, направленных на создание комфортных и безопасных условий для жизни населения в Майском сельсовете в программу включены 2 подпрограммы: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1: «Создание условий для содержания дорожного хозяйства. 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2: «Благоустройство территории  Майского сельсовета» </w:t>
      </w:r>
    </w:p>
    <w:p w:rsidR="00D0355F" w:rsidRPr="00D0355F" w:rsidRDefault="00D0355F" w:rsidP="00D0355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программных мероприятий: 2016-2030 годы.</w:t>
      </w:r>
    </w:p>
    <w:p w:rsidR="00D0355F" w:rsidRPr="00D0355F" w:rsidRDefault="00D0355F" w:rsidP="00D0355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2016 - 2030 годах следующих результатов:</w:t>
      </w:r>
    </w:p>
    <w:p w:rsidR="00D0355F" w:rsidRPr="00D0355F" w:rsidRDefault="00D0355F" w:rsidP="00D0355F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D0355F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D0355F">
        <w:rPr>
          <w:rFonts w:ascii="Times New Roman" w:eastAsia="Calibri" w:hAnsi="Times New Roman" w:cs="Calibri"/>
          <w:sz w:val="28"/>
          <w:szCs w:val="28"/>
          <w:lang w:eastAsia="ar-SA"/>
        </w:rPr>
        <w:t>- по подпрограмме 1 «Создание условий для содержания дорожного хозяйства»</w:t>
      </w:r>
    </w:p>
    <w:p w:rsidR="00D0355F" w:rsidRPr="00D0355F" w:rsidRDefault="00D0355F" w:rsidP="00D0355F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D0355F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          - Доля протяженности автомобильных дорог на которых произведен текущий ремонт от общей протяженности автомобильных дорог с 35% до 60 % к 2019 году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по подпрограмме 2. Благоустройство территории  Майского сельсовета».</w:t>
      </w:r>
    </w:p>
    <w:p w:rsidR="00D0355F" w:rsidRPr="00D0355F" w:rsidRDefault="00D0355F" w:rsidP="00D0355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доля освещенных частей улиц в общей протяженности улично-дорожной сети с 65 % в 2018 году до 100 % в 2019 году.</w:t>
      </w: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Информация о распределении планируемых расходов по отдельным  подпрограммам.</w:t>
      </w: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бюджета сельсовета по годам реализации программы представлена в приложении № 1 к программе.</w:t>
      </w: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Информация о ресурсном обеспечении и прогнозной оценке расходов на реализацию целей программы</w:t>
      </w:r>
    </w:p>
    <w:p w:rsidR="00D0355F" w:rsidRPr="00D0355F" w:rsidRDefault="00D0355F" w:rsidP="00D0355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распределении планируемых расходов по отдельным мероприятиям программы, с указанием главных распорядителей средств местного бюджета, а также по годам реализации программы приведена в приложении и № 2 к настоящей Программе.</w:t>
      </w: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Приложение № 3</w:t>
      </w: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 Майского сельсовета «Обеспечение жизнедеятельности Майского сельсовета» </w:t>
      </w: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подпрограммы</w:t>
      </w: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«Создание условий для содержания дорожного хозяйства» </w:t>
      </w:r>
    </w:p>
    <w:p w:rsidR="00D0355F" w:rsidRPr="00D0355F" w:rsidRDefault="00D0355F" w:rsidP="00D0355F">
      <w:pPr>
        <w:suppressAutoHyphens/>
        <w:spacing w:after="120" w:line="240" w:lineRule="auto"/>
        <w:jc w:val="center"/>
        <w:rPr>
          <w:rFonts w:ascii="Tahoma" w:eastAsia="Times New Roman" w:hAnsi="Tahoma" w:cs="Tahoma"/>
          <w:color w:val="5F5F5F"/>
          <w:sz w:val="20"/>
          <w:szCs w:val="20"/>
          <w:lang w:eastAsia="ar-SA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2"/>
        <w:gridCol w:w="5243"/>
      </w:tblGrid>
      <w:tr w:rsidR="00D0355F" w:rsidRPr="00D0355F" w:rsidTr="00D035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«Созданий условий для содержания дорожного хозяйства» </w:t>
            </w:r>
          </w:p>
        </w:tc>
      </w:tr>
      <w:tr w:rsidR="00D0355F" w:rsidRPr="00D0355F" w:rsidTr="00D035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жизнедеятельности территории Майского сельсовета </w:t>
            </w:r>
          </w:p>
        </w:tc>
      </w:tr>
      <w:tr w:rsidR="00D0355F" w:rsidRPr="00D0355F" w:rsidTr="00D035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Государственный заказчик-координатор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Майского  сельсовета</w:t>
            </w:r>
          </w:p>
        </w:tc>
      </w:tr>
      <w:tr w:rsidR="00D0355F" w:rsidRPr="00D0355F" w:rsidTr="00D035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мероприятий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 Майского сельсовета </w:t>
            </w:r>
          </w:p>
        </w:tc>
      </w:tr>
      <w:tr w:rsidR="00D0355F" w:rsidRPr="00D0355F" w:rsidTr="00D0355F">
        <w:trPr>
          <w:trHeight w:val="14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и 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 w:rsidRPr="00D0355F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 xml:space="preserve">Цель: </w:t>
            </w:r>
            <w:r w:rsidRPr="00D0355F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D0355F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приведение в нормативное состояние автомобильных дорог местного значения.</w:t>
            </w:r>
          </w:p>
          <w:p w:rsidR="00D0355F" w:rsidRPr="00D0355F" w:rsidRDefault="00D0355F" w:rsidP="00D0355F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 w:rsidRPr="00D0355F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значения;</w:t>
            </w:r>
          </w:p>
        </w:tc>
      </w:tr>
      <w:tr w:rsidR="00D0355F" w:rsidRPr="00D0355F" w:rsidTr="00D035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Целевые индикаторы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доля автомобильных  дорог  на которых произведен текущий ремонт от общей протяженности дорог (приложение 1)</w:t>
            </w:r>
          </w:p>
        </w:tc>
      </w:tr>
      <w:tr w:rsidR="00D0355F" w:rsidRPr="00D0355F" w:rsidTr="00D035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2016-2030 годы</w:t>
            </w:r>
          </w:p>
        </w:tc>
      </w:tr>
      <w:tr w:rsidR="00D0355F" w:rsidRPr="00D0355F" w:rsidTr="00D0355F">
        <w:trPr>
          <w:trHeight w:val="69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Объемы и источники финансирования подпрограммы,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подпрограммы составит     345494  рублей в том числе за счет средств бюджета сельсовета   345494 руб. за счет средств краевого бюджета     0,00 руб., в том числе по годам:</w:t>
            </w:r>
          </w:p>
          <w:p w:rsidR="00D0355F" w:rsidRPr="00D0355F" w:rsidRDefault="00D0355F" w:rsidP="00D0355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2018 году –   111254рубль в том числе за счет средств бюджета сельсовета  111254 руб. за счет средств краевого бюджета      0,00 руб;</w:t>
            </w:r>
          </w:p>
          <w:p w:rsidR="00D0355F" w:rsidRPr="00D0355F" w:rsidRDefault="00D0355F" w:rsidP="00D0355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2019 году –    116502 рубля в том числе за счет средств сельского бюджета          116502 бюджета           0,00 руб;</w:t>
            </w:r>
          </w:p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2020 году –     117738 рублей в том числе за счет средств сельского бюджета          117738руб. за счет средств краевого бюджета           0,00 руб;</w:t>
            </w:r>
          </w:p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2019 году</w:t>
            </w:r>
          </w:p>
        </w:tc>
      </w:tr>
      <w:tr w:rsidR="00D0355F" w:rsidRPr="00D0355F" w:rsidTr="00D035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Система организации контроля за исполнением подпрограммы </w:t>
            </w:r>
          </w:p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 Майского сельсовета</w:t>
            </w:r>
          </w:p>
        </w:tc>
      </w:tr>
    </w:tbl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2.Основные разделы подпрограммы</w:t>
      </w:r>
    </w:p>
    <w:p w:rsidR="00D0355F" w:rsidRPr="00D0355F" w:rsidRDefault="00D0355F" w:rsidP="00D0355F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D0355F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Дорожное хозяйство муниципального образования  Майский сельсовет обеспечивает конституционные гарантии граждан на свободу передвижения и делает возможным свободное перемещение товаров и услуг. Наличием и состоянием сети автомобильных дорог определяется территориальная целостность и единство экономического пространства. Недооценка роли автомобильных дорог является одной из причин экономических трудностей и негативных социальных процессов.</w:t>
      </w:r>
    </w:p>
    <w:p w:rsidR="00D0355F" w:rsidRPr="00D0355F" w:rsidRDefault="00D0355F" w:rsidP="00D0355F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D0355F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Актуальность разработки подпрограммы обусловлена как социальными, так и экономическими факторами и направлена на повышение эффективности расходов средств бюджета, сохранение и совершенствование  сети автомобильных дорог местного значения.</w:t>
      </w:r>
    </w:p>
    <w:p w:rsidR="00D0355F" w:rsidRPr="00D0355F" w:rsidRDefault="00D0355F" w:rsidP="00D0355F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D0355F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Подпрограмма содержит характеристики и механизм реализации мероприятий по капитальному ремонту, ремонту и содержанию автомобильных дорог общего пользования местного значения и сооружений на них на период с 2015 по 2019 годы.</w:t>
      </w:r>
    </w:p>
    <w:p w:rsidR="00D0355F" w:rsidRPr="00D0355F" w:rsidRDefault="00D0355F" w:rsidP="00D0355F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D0355F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Разработка реализации подпрограммы позволят комплексно подойти к развитию автомобильных дорог, искусственных сооружений и технических средств организации дорожного движения, обеспечить их согласованное развитие и функционирование, соответственно, более эффективное использование финансовых и материальных ресурсов. Процесс совершенствования автомобильных дорог окажет существенное влияние на социально-экономическое развитие  муниципального образования.</w:t>
      </w:r>
    </w:p>
    <w:p w:rsidR="00D0355F" w:rsidRPr="00D0355F" w:rsidRDefault="00D0355F" w:rsidP="00D0355F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D0355F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Основные требования, предъявляемые к автомобильным дорогам – обеспечение удобства и безопасности движения транспорта и пешеходов.</w:t>
      </w:r>
    </w:p>
    <w:p w:rsidR="00D0355F" w:rsidRPr="00D0355F" w:rsidRDefault="00D0355F" w:rsidP="00D0355F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D0355F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По состоянию на 01.11.2017 года сеть автомобильных дорог муниципального образования Майский составляет 6,1 км. В настоящее время автомобильные дороги  сельского  поселения находится в сложном положении. Качество дорожных покрытий большинства дорог не соответствует эксплуатационным требованиям.</w:t>
      </w:r>
    </w:p>
    <w:p w:rsidR="00D0355F" w:rsidRPr="00D0355F" w:rsidRDefault="00D0355F" w:rsidP="00D0355F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D0355F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Увеличение количества транспорта на дорогах сельского поселения в сочетании с недостатками эксплуатационного состояния автомобильных дорог, требует комплексного подхода и принятия неотложных мер по капитальному ремонту, ремонту и содержанию  дорог местного значения, совершенствованию организации дорожного движения.</w:t>
      </w:r>
    </w:p>
    <w:p w:rsidR="00D0355F" w:rsidRPr="00D0355F" w:rsidRDefault="00D0355F" w:rsidP="00D0355F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D0355F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lastRenderedPageBreak/>
        <w:t xml:space="preserve">В условиях существующего положения целью программы  является - приведение в нормативное состояние автомобильных дорог местного значения. </w:t>
      </w:r>
    </w:p>
    <w:p w:rsidR="00D0355F" w:rsidRPr="00D0355F" w:rsidRDefault="00D0355F" w:rsidP="00D0355F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D0355F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Достижение цели программы будет осуществляться путем выполнения следующей задачи -выполнение полномочий, связанных с организацией дорожной деятельности в отношении автомобильных дорог местного значения.</w:t>
      </w:r>
    </w:p>
    <w:p w:rsidR="00D0355F" w:rsidRPr="00D0355F" w:rsidRDefault="00D0355F" w:rsidP="00D0355F">
      <w:pPr>
        <w:suppressAutoHyphens/>
        <w:spacing w:after="120" w:line="240" w:lineRule="auto"/>
        <w:jc w:val="center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D0355F">
        <w:rPr>
          <w:rFonts w:ascii="Times New Roman" w:eastAsia="Times New Roman" w:hAnsi="Times New Roman" w:cs="Calibri"/>
          <w:b/>
          <w:color w:val="000000"/>
          <w:sz w:val="28"/>
          <w:szCs w:val="28"/>
          <w:lang w:eastAsia="ar-SA"/>
        </w:rPr>
        <w:t xml:space="preserve">2.1. </w:t>
      </w:r>
      <w:r w:rsidRPr="00D035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Механизм реализации и управления подпрограммой.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задач подпрограммы достигается реализацией отдельных мероприятий. 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показателей и показателей результативности подпрограммы представлен в приложении 1.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компетенции исполнителя подпрограммы в области реализации мероприятий относятся: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нормативных актов, необходимых для реализации программы;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критериев и показателей эффективности, организация мониторинга реализации программы;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целевого, эффективного расходования средств, предусмотренных на реализацию программы из средств районного бюджета ;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ежегодного отчета о ходе реализации подпрограммы.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определяет комплекс мер, осуществляемых исполнителем программы в целях повышения эффективности реализации мероприятий программы и достижения целевых индикаторов.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Майского сельсовета, как исполнитель программы, осуществляет: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реализации мероприятий программы;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общую координацию мероприятий программы, выполняемых в увязке с мероприятиями  региональных государственных программ;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эффективности реализации мероприятий программы</w:t>
      </w: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расходования выделяемых бюджетных средств, подготовку отчетов о ходе реализации программы.</w:t>
      </w:r>
    </w:p>
    <w:p w:rsidR="00D0355F" w:rsidRPr="00D0355F" w:rsidRDefault="00D0355F" w:rsidP="00D0355F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355F">
        <w:rPr>
          <w:rFonts w:ascii="Times New Roman" w:eastAsia="Times New Roman" w:hAnsi="Times New Roman" w:cs="Times New Roman"/>
          <w:b/>
          <w:sz w:val="28"/>
          <w:szCs w:val="28"/>
        </w:rPr>
        <w:t>Управление подпрограммой и контроль за ходом ее выполнения.</w:t>
      </w: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управления подпрограммой осуществляет Администрация  Майского сельсовета.</w:t>
      </w: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распорядитель бюджетных средств ежеквартально до 10 числа месяца, следующего за отчетным, представляют в Финансово-экономическое управлением администрации Идринского района информацию о ходе реализации подпрограммы и отчет об использовании бюджетных средств на программные мероприятия.</w:t>
      </w: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Ежегодный доклад об исполнении подпрограммы с оценкой эффективности ее реализации, динамики финансирования и выполнения </w:t>
      </w: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весь период реализации подпрограммы и по планируемым мероприятиям на очередной финансовый год  Администрация  Майского сельсовета </w:t>
      </w: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направляет в Финансово-экономическое управлением администрации Идринского района до 1 февраля года, следующего за отчетным.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социально-экономической эффективности  реализации подпрограммы </w:t>
      </w:r>
    </w:p>
    <w:p w:rsidR="00D0355F" w:rsidRPr="00D0355F" w:rsidRDefault="00D0355F" w:rsidP="00D0355F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D0355F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В соответствии с целью и задачами подпрограммы основной эффект от реализации ее мероприятий имеет, прежде всего социальную направленность, стимулирующую активизацию экономической деятельности:</w:t>
      </w:r>
    </w:p>
    <w:p w:rsidR="00D0355F" w:rsidRPr="00D0355F" w:rsidRDefault="00D0355F" w:rsidP="00D0355F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D0355F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-  развитие и совершенствование автомобильных дорог, улучшение их технического состояния;</w:t>
      </w:r>
    </w:p>
    <w:p w:rsidR="00D0355F" w:rsidRPr="00D0355F" w:rsidRDefault="00D0355F" w:rsidP="00D0355F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D0355F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- обеспечение безопасности дорожного движения.</w:t>
      </w:r>
    </w:p>
    <w:p w:rsidR="00D0355F" w:rsidRPr="00D0355F" w:rsidRDefault="00D0355F" w:rsidP="00D0355F">
      <w:pPr>
        <w:numPr>
          <w:ilvl w:val="1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подпрограммы</w:t>
      </w: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подпрограммы реализуется мероприятие  содержание улично-дорожной сети сельсовета.</w:t>
      </w:r>
    </w:p>
    <w:p w:rsidR="00D0355F" w:rsidRPr="00D0355F" w:rsidRDefault="00D0355F" w:rsidP="00D035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финансовых, материальных и трудовых затрат</w:t>
      </w:r>
      <w:r w:rsidRPr="00D035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 (ресурсное обеспечение подпрограммы) с указанием источников финансирования</w:t>
      </w:r>
    </w:p>
    <w:p w:rsidR="00D0355F" w:rsidRPr="00D0355F" w:rsidRDefault="00D0355F" w:rsidP="00D035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финансирования мероприятий подпрограммы являются средства местного, краевого бюджета.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планируемых расходов по мероприятиям подпрограммы представлено в приложении № 2 к подпрограмме.</w:t>
      </w:r>
    </w:p>
    <w:p w:rsidR="00D0355F" w:rsidRPr="00D0355F" w:rsidRDefault="00D0355F" w:rsidP="00D0355F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0355F" w:rsidRPr="00D0355F">
          <w:pgSz w:w="11906" w:h="16838"/>
          <w:pgMar w:top="1134" w:right="850" w:bottom="1134" w:left="1701" w:header="708" w:footer="708" w:gutter="0"/>
          <w:cols w:space="720"/>
        </w:sectPr>
      </w:pP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к подпрограмме «Созданий условий</w:t>
      </w: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содержания дорожного хозяйства» </w:t>
      </w: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показателей подпрограммы</w:t>
      </w:r>
    </w:p>
    <w:p w:rsidR="00D0355F" w:rsidRPr="00D0355F" w:rsidRDefault="00D0355F" w:rsidP="00D0355F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3118"/>
        <w:gridCol w:w="1135"/>
        <w:gridCol w:w="1134"/>
        <w:gridCol w:w="1135"/>
        <w:gridCol w:w="1136"/>
        <w:gridCol w:w="1276"/>
        <w:gridCol w:w="1417"/>
        <w:gridCol w:w="1276"/>
        <w:gridCol w:w="1134"/>
        <w:gridCol w:w="849"/>
        <w:gridCol w:w="708"/>
        <w:gridCol w:w="851"/>
      </w:tblGrid>
      <w:tr w:rsidR="00D0355F" w:rsidRPr="00D0355F" w:rsidTr="00D0355F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Цели, задачи, показатели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 показателя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информации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Отчетный финансовый 2016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финансовый 2017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Очередной финансовый 2018год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год планового 2019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Второй год планового периода 2020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</w:tr>
      <w:tr w:rsidR="00D0355F" w:rsidRPr="00D0355F" w:rsidTr="00D0355F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 w:rsidRPr="00D0355F"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 xml:space="preserve">Цель 1: </w:t>
            </w:r>
            <w:r w:rsidRPr="00D0355F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приведение в нормативное состояние автомобильных дорог местного значения и инженерных сооружений на них.</w:t>
            </w:r>
          </w:p>
          <w:p w:rsidR="00D0355F" w:rsidRPr="00D0355F" w:rsidRDefault="00D0355F" w:rsidP="00D0355F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  <w:r w:rsidRPr="00D0355F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</w:t>
            </w:r>
          </w:p>
        </w:tc>
      </w:tr>
      <w:tr w:rsidR="00D0355F" w:rsidRPr="00D0355F" w:rsidTr="00D0355F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автомобильных дорог  местного значения на которых произведен текущий ремонт от общей протяженности дорог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0355F" w:rsidRPr="00D0355F" w:rsidRDefault="00D0355F" w:rsidP="00D0355F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к подпрограмме «Созданий условий</w:t>
      </w: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содержания дорожного хозяйства» </w:t>
      </w: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43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3446"/>
        <w:gridCol w:w="1391"/>
        <w:gridCol w:w="301"/>
        <w:gridCol w:w="644"/>
        <w:gridCol w:w="622"/>
        <w:gridCol w:w="1230"/>
        <w:gridCol w:w="521"/>
        <w:gridCol w:w="1174"/>
        <w:gridCol w:w="1008"/>
        <w:gridCol w:w="1008"/>
        <w:gridCol w:w="1008"/>
        <w:gridCol w:w="761"/>
        <w:gridCol w:w="2321"/>
      </w:tblGrid>
      <w:tr w:rsidR="00D0355F" w:rsidRPr="00D0355F" w:rsidTr="00D0355F">
        <w:trPr>
          <w:trHeight w:val="300"/>
        </w:trPr>
        <w:tc>
          <w:tcPr>
            <w:tcW w:w="1543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Перечень мероприятий подпрограммы </w:t>
            </w:r>
          </w:p>
        </w:tc>
      </w:tr>
      <w:tr w:rsidR="00D0355F" w:rsidRPr="00D0355F" w:rsidTr="00D0355F">
        <w:trPr>
          <w:trHeight w:val="495"/>
        </w:trPr>
        <w:tc>
          <w:tcPr>
            <w:tcW w:w="3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</w:t>
            </w:r>
          </w:p>
        </w:tc>
        <w:tc>
          <w:tcPr>
            <w:tcW w:w="16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ГРБС</w:t>
            </w:r>
          </w:p>
        </w:tc>
        <w:tc>
          <w:tcPr>
            <w:tcW w:w="3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9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( руб.), годы</w:t>
            </w:r>
          </w:p>
        </w:tc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0355F" w:rsidRPr="00D0355F" w:rsidTr="00D0355F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 Пр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очередной финансовый год 2016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первый год планового периода 2017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второй год планового периода 2018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Третий год планового периода 2019</w:t>
            </w:r>
          </w:p>
        </w:tc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на период</w:t>
            </w:r>
          </w:p>
        </w:tc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0355F" w:rsidRPr="00D0355F" w:rsidTr="00D0355F">
        <w:trPr>
          <w:trHeight w:val="12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0355F" w:rsidRPr="00D0355F" w:rsidTr="00D0355F">
        <w:trPr>
          <w:trHeight w:val="317"/>
        </w:trPr>
        <w:tc>
          <w:tcPr>
            <w:tcW w:w="123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Цель:- приведение в нормативное состояние автомобильные дороги местного значения и инженерные сооружения на них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0355F" w:rsidRPr="00D0355F" w:rsidTr="00D0355F">
        <w:trPr>
          <w:trHeight w:val="420"/>
        </w:trPr>
        <w:tc>
          <w:tcPr>
            <w:tcW w:w="123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1.выполнение полномочий, связанных с организацией дорожной деятельности в отношении автомобильных дорог местного значения;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0355F" w:rsidRPr="00D0355F" w:rsidTr="00D0355F">
        <w:trPr>
          <w:trHeight w:val="9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150645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дорожного полотна на протяжении 2км</w:t>
            </w:r>
          </w:p>
        </w:tc>
      </w:tr>
      <w:tr w:rsidR="00D0355F" w:rsidRPr="00D0355F" w:rsidTr="00D0355F">
        <w:trPr>
          <w:trHeight w:val="30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ГРБС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0355F" w:rsidRPr="00D0355F" w:rsidTr="00D0355F">
        <w:trPr>
          <w:trHeight w:val="51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Майского сельсовета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51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51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51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429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150645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дорожного полотна на протяжении 2 км</w:t>
            </w:r>
          </w:p>
        </w:tc>
      </w:tr>
    </w:tbl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0355F" w:rsidRPr="00D0355F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5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5 к муниципальной программе «Обеспечение жизнедеятельности Майского  сельсовета» </w:t>
      </w:r>
    </w:p>
    <w:p w:rsidR="00D0355F" w:rsidRPr="00D0355F" w:rsidRDefault="00D0355F" w:rsidP="00D0355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подпрограммы</w:t>
      </w: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«Благоустройство территории  Майского  сельсовета»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245"/>
      </w:tblGrid>
      <w:tr w:rsidR="00D0355F" w:rsidRPr="00D0355F" w:rsidTr="00D035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«</w:t>
            </w: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территории  Майского сельсовета» </w:t>
            </w:r>
          </w:p>
        </w:tc>
      </w:tr>
      <w:tr w:rsidR="00D0355F" w:rsidRPr="00D0355F" w:rsidTr="00D035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жизнедеятельности   Майского сельсовета </w:t>
            </w:r>
          </w:p>
        </w:tc>
      </w:tr>
      <w:tr w:rsidR="00D0355F" w:rsidRPr="00D0355F" w:rsidTr="00D035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заказчик-координатор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Майского сельсовета</w:t>
            </w:r>
          </w:p>
        </w:tc>
      </w:tr>
      <w:tr w:rsidR="00D0355F" w:rsidRPr="00D0355F" w:rsidTr="00D035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Майского сельсовета</w:t>
            </w:r>
          </w:p>
        </w:tc>
      </w:tr>
      <w:tr w:rsidR="00D0355F" w:rsidRPr="00D0355F" w:rsidTr="00D0355F">
        <w:trPr>
          <w:trHeight w:val="16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</w:t>
            </w:r>
            <w:r w:rsidRPr="00D0355F">
              <w:rPr>
                <w:rFonts w:ascii="Times New Roman" w:eastAsia="Times New Roman" w:hAnsi="Times New Roman" w:cs="Times New Roman"/>
                <w:color w:val="000001"/>
                <w:sz w:val="24"/>
                <w:szCs w:val="24"/>
                <w:lang w:eastAsia="ru-RU"/>
              </w:rPr>
              <w:t>оздания безопасной, удобной и привлекательной среды территории сельсовета</w:t>
            </w:r>
          </w:p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Задача1: Содействие освещению улиц и улучшение санитарных условий, населенных пунктов поселения.</w:t>
            </w:r>
          </w:p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2: Снижение уровня безработицы на территории сельсовета.</w:t>
            </w:r>
          </w:p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3:</w:t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Создание безопасных условий для массового отдыха населения.</w:t>
            </w:r>
          </w:p>
        </w:tc>
      </w:tr>
      <w:tr w:rsidR="00D0355F" w:rsidRPr="00D0355F" w:rsidTr="00D035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освещенных частей улиц в общей протяженности улично-дорожной сети с 65,% в 2017году до 100 % в 2019 году</w:t>
            </w:r>
          </w:p>
        </w:tc>
      </w:tr>
      <w:tr w:rsidR="00D0355F" w:rsidRPr="00D0355F" w:rsidTr="00D035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2016-2030 годы</w:t>
            </w:r>
          </w:p>
        </w:tc>
      </w:tr>
      <w:tr w:rsidR="00D0355F" w:rsidRPr="00D0355F" w:rsidTr="00D0355F">
        <w:trPr>
          <w:trHeight w:val="91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подпрограммы, тыс.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финансирования подпрограммы составляет  197739 рублей, за счет средств сельского  бюджета в том числе:</w:t>
            </w:r>
          </w:p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2018 году –  65913 руб.</w:t>
            </w:r>
          </w:p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2019 году –  65913 рублей .</w:t>
            </w:r>
          </w:p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2020 году – 65913 рублей;</w:t>
            </w:r>
          </w:p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5F" w:rsidRPr="00D0355F" w:rsidTr="00D035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организации контроля за исполнением подпрограммы </w:t>
            </w:r>
          </w:p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Майского сельсовета</w:t>
            </w:r>
          </w:p>
        </w:tc>
      </w:tr>
    </w:tbl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0355F" w:rsidRPr="00D0355F" w:rsidRDefault="00D0355F" w:rsidP="00D0355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разделы подпрограммы</w:t>
      </w:r>
    </w:p>
    <w:p w:rsidR="00D0355F" w:rsidRPr="00D0355F" w:rsidRDefault="00D0355F" w:rsidP="00D0355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Постановка поселковой проблемы и обоснование необходимости разработки подпрограммы</w:t>
      </w: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вопросах благоустройства территории Майского сельсовета имеется ряд проблем.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Из-за недостатка финансирования не в полном объеме освещены улицы села, не производиться  реконструкция и ремонт сетей уличного освещения, а также их содержание;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подпрограмма включает в себя системные мероприятия, направленные на повышение уровня благоустройства села.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 Основная цель, задачи, и принципы подпрограммы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подпрограммы является-</w:t>
      </w:r>
      <w:r w:rsidRPr="00D03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0355F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оздания безопасной, удобной и привлекательной среды территории сельсовета</w:t>
      </w: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Задача: Повышение уровня занятости населения, привлечение жителей к участию в решении проблем благоустройства.</w:t>
      </w:r>
    </w:p>
    <w:p w:rsidR="00D0355F" w:rsidRPr="00D0355F" w:rsidRDefault="00D0355F" w:rsidP="00D0355F">
      <w:pPr>
        <w:keepNext/>
        <w:keepLines/>
        <w:spacing w:before="480" w:after="0" w:line="240" w:lineRule="auto"/>
        <w:outlineLvl w:val="0"/>
        <w:rPr>
          <w:rFonts w:ascii="Cambria" w:eastAsia="Times New Roman" w:hAnsi="Cambria" w:cs="Times New Roman"/>
          <w:bCs/>
          <w:color w:val="365F91"/>
          <w:sz w:val="28"/>
          <w:szCs w:val="28"/>
          <w:lang w:eastAsia="ru-RU"/>
        </w:rPr>
      </w:pPr>
      <w:bookmarkStart w:id="1" w:name="sub_200"/>
    </w:p>
    <w:bookmarkEnd w:id="1"/>
    <w:p w:rsidR="00D0355F" w:rsidRPr="00D0355F" w:rsidRDefault="00D0355F" w:rsidP="00D0355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 Механизм реализации мероприятий подпрограммы.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Реализация подпрограммы осуществляется путем предоставления средств из бюджета сельского поселения Майский сельсовет.</w:t>
      </w:r>
    </w:p>
    <w:p w:rsidR="00D0355F" w:rsidRPr="00D0355F" w:rsidRDefault="00D0355F" w:rsidP="00D0355F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.К компетенции исполнителя подпрограммы в области реализации мероприятий относятся: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нормативных актов, необходимых для реализации подпрограммы;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критериев и показателей эффективности, организация мониторинга реализации подпрограммы;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целевого, эффективного расходования средств, предусмотренных на реализацию подпрограммы из средств местного и краевого бюджетов;</w:t>
      </w:r>
    </w:p>
    <w:p w:rsidR="00D0355F" w:rsidRPr="00D0355F" w:rsidRDefault="00D0355F" w:rsidP="00D0355F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ежегодного отчета о ходе реализации подпрограммы.</w:t>
      </w:r>
    </w:p>
    <w:p w:rsidR="00D0355F" w:rsidRPr="00D0355F" w:rsidRDefault="00D0355F" w:rsidP="00D0355F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мероприятий определяет комплекс мер, осуществляемых исполнителем подпрограммы в целях повышения эффективности реализации мероприятий подпрограммы и достижения целевых индикаторов.</w:t>
      </w:r>
    </w:p>
    <w:p w:rsidR="00D0355F" w:rsidRPr="00D0355F" w:rsidRDefault="00D0355F" w:rsidP="00D0355F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социально-экономической эффективности  реализации подпрограммы </w:t>
      </w: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выполнения подпрограммных мероприятий являются: благоустроенный облик села. Информация о целевых показателях и индикаторов приведена в приложении    № 1 к  подпрограмме.</w:t>
      </w:r>
    </w:p>
    <w:p w:rsidR="00D0355F" w:rsidRPr="00D0355F" w:rsidRDefault="00D0355F" w:rsidP="00D03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numPr>
          <w:ilvl w:val="1"/>
          <w:numId w:val="2"/>
        </w:num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03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Мероприятия подпрограммы</w:t>
      </w: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355F" w:rsidRPr="00D0355F" w:rsidRDefault="00D0355F" w:rsidP="00D0355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мероприятий подпрограммы с расшифровкой плановых значений по годам ее реализации приведены в Приложении 2 к подпрограмме.</w:t>
      </w:r>
    </w:p>
    <w:p w:rsidR="00D0355F" w:rsidRPr="00D0355F" w:rsidRDefault="00D0355F" w:rsidP="00D0355F">
      <w:p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D0355F" w:rsidRPr="00D0355F" w:rsidRDefault="00D0355F" w:rsidP="00D0355F">
      <w:pPr>
        <w:numPr>
          <w:ilvl w:val="1"/>
          <w:numId w:val="7"/>
        </w:num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Обоснование финансовых, материальных и трудовых затрат</w:t>
      </w:r>
      <w:r w:rsidRPr="00D035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(ресурсное обеспечение подпрограммы) с указанием источников финансирования</w:t>
      </w:r>
    </w:p>
    <w:p w:rsidR="00D0355F" w:rsidRPr="00D0355F" w:rsidRDefault="00D0355F" w:rsidP="00D0355F">
      <w:pPr>
        <w:spacing w:after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краевого бюджета представлена в приложении 2 к подпрограмме.</w:t>
      </w:r>
    </w:p>
    <w:p w:rsidR="00D0355F" w:rsidRPr="00D0355F" w:rsidRDefault="00D0355F" w:rsidP="00D0355F">
      <w:p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D0355F" w:rsidRPr="00D0355F" w:rsidRDefault="00D0355F" w:rsidP="00D0355F">
      <w:p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0355F" w:rsidRPr="00D0355F">
          <w:pgSz w:w="11906" w:h="16838"/>
          <w:pgMar w:top="1134" w:right="850" w:bottom="1134" w:left="1701" w:header="708" w:footer="708" w:gutter="0"/>
          <w:cols w:space="720"/>
        </w:sectPr>
      </w:pP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Приложение 1</w:t>
      </w: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к паспорту  муниципальной программе</w:t>
      </w: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Майского сельсовета» </w:t>
      </w:r>
    </w:p>
    <w:p w:rsidR="00D0355F" w:rsidRPr="00D0355F" w:rsidRDefault="00D0355F" w:rsidP="00D0355F">
      <w:pPr>
        <w:tabs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4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636"/>
        <w:gridCol w:w="1276"/>
        <w:gridCol w:w="1134"/>
        <w:gridCol w:w="1037"/>
        <w:gridCol w:w="1089"/>
        <w:gridCol w:w="1093"/>
        <w:gridCol w:w="1134"/>
        <w:gridCol w:w="1111"/>
        <w:gridCol w:w="1089"/>
        <w:gridCol w:w="777"/>
        <w:gridCol w:w="850"/>
        <w:gridCol w:w="851"/>
      </w:tblGrid>
      <w:tr w:rsidR="00D0355F" w:rsidRPr="00D0355F" w:rsidTr="00D0355F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 задачи, показатели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 показателя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информации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финансовый 2015 год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2016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 2017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 2018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Третий год планового периода 2019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</w:tr>
      <w:tr w:rsidR="00D0355F" w:rsidRPr="00D0355F" w:rsidTr="00D0355F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Создание комфортных и безопасных условий для жизни населения.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5F" w:rsidRPr="00D0355F" w:rsidTr="00D0355F">
        <w:trPr>
          <w:trHeight w:val="21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1.</w:t>
            </w:r>
            <w:r w:rsidRPr="00D035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Приведение в нормативное состояние автомобильных дорог местного значения.</w:t>
            </w:r>
            <w:r w:rsidRPr="00D035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5F" w:rsidRPr="00D0355F" w:rsidTr="00D0355F">
        <w:trPr>
          <w:trHeight w:val="181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дорог на  которых  произведен  текущий  ремонт  от  общей  протяженности  автомобильных  дорог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5F" w:rsidRPr="00D0355F" w:rsidTr="00D0355F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С</w:t>
            </w:r>
            <w:r w:rsidRPr="00D0355F">
              <w:rPr>
                <w:rFonts w:ascii="Times New Roman" w:eastAsia="Times New Roman" w:hAnsi="Times New Roman" w:cs="Times New Roman"/>
                <w:color w:val="000001"/>
                <w:sz w:val="24"/>
                <w:szCs w:val="24"/>
                <w:lang w:eastAsia="ru-RU"/>
              </w:rPr>
              <w:t>оздания безопасной, удобной и привлекательной среды территории сельсовета.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5F" w:rsidRPr="00D0355F" w:rsidTr="00D0355F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освещенных частей улиц в общей протяженности улично-дорожной сети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55F" w:rsidRPr="00D0355F" w:rsidRDefault="00D0355F" w:rsidP="00D0355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</w:tbl>
    <w:p w:rsidR="00D0355F" w:rsidRPr="00D0355F" w:rsidRDefault="00D0355F" w:rsidP="00D0355F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</w:t>
      </w: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Приложение 1</w:t>
      </w: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к  муниципальной программе</w:t>
      </w: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Майского сельсовета» </w:t>
      </w: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распределении планируемых расходов по отдельным мероприятиям и подпрограммам муниципальной программы  Майского сельсовета «Обеспечение жизнедеятельности Майского сельсовета» за счет средств местного бюджета</w:t>
      </w:r>
    </w:p>
    <w:tbl>
      <w:tblPr>
        <w:tblW w:w="14860" w:type="dxa"/>
        <w:tblInd w:w="93" w:type="dxa"/>
        <w:tblLook w:val="00A0" w:firstRow="1" w:lastRow="0" w:firstColumn="1" w:lastColumn="0" w:noHBand="0" w:noVBand="0"/>
      </w:tblPr>
      <w:tblGrid>
        <w:gridCol w:w="1612"/>
        <w:gridCol w:w="2030"/>
        <w:gridCol w:w="1855"/>
        <w:gridCol w:w="740"/>
        <w:gridCol w:w="740"/>
        <w:gridCol w:w="1216"/>
        <w:gridCol w:w="600"/>
        <w:gridCol w:w="1166"/>
        <w:gridCol w:w="1096"/>
        <w:gridCol w:w="1520"/>
        <w:gridCol w:w="1166"/>
        <w:gridCol w:w="34"/>
        <w:gridCol w:w="1085"/>
      </w:tblGrid>
      <w:tr w:rsidR="00D0355F" w:rsidRPr="00D0355F" w:rsidTr="00D0355F">
        <w:trPr>
          <w:trHeight w:val="315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Наименовние ГРБС</w:t>
            </w:r>
          </w:p>
        </w:tc>
        <w:tc>
          <w:tcPr>
            <w:tcW w:w="32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6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</w:t>
            </w:r>
          </w:p>
        </w:tc>
      </w:tr>
      <w:tr w:rsidR="00D0355F" w:rsidRPr="00D0355F" w:rsidTr="00D0355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 Пр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 2019г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 2020г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Третий год планового периода 2020 год</w:t>
            </w:r>
          </w:p>
        </w:tc>
        <w:tc>
          <w:tcPr>
            <w:tcW w:w="1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Итого                        </w:t>
            </w:r>
          </w:p>
        </w:tc>
      </w:tr>
      <w:tr w:rsidR="00D0355F" w:rsidRPr="00D0355F" w:rsidTr="00D0355F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765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</w:t>
            </w:r>
          </w:p>
        </w:tc>
        <w:tc>
          <w:tcPr>
            <w:tcW w:w="20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«Обеспечение жизнедеятельности Майского сельсовета» </w:t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 по программе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107768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107768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431072</w:t>
            </w:r>
          </w:p>
        </w:tc>
      </w:tr>
      <w:tr w:rsidR="00D0355F" w:rsidRPr="00D0355F" w:rsidTr="00D0355F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107768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107768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107768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107768</w:t>
            </w:r>
          </w:p>
        </w:tc>
        <w:tc>
          <w:tcPr>
            <w:tcW w:w="1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431072</w:t>
            </w:r>
          </w:p>
        </w:tc>
      </w:tr>
      <w:tr w:rsidR="00D0355F" w:rsidRPr="00D0355F" w:rsidTr="00D0355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555"/>
        </w:trPr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0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"Создание условий для развития дорожного хозяйства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51825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197970</w:t>
            </w:r>
          </w:p>
        </w:tc>
      </w:tr>
      <w:tr w:rsidR="00D0355F" w:rsidRPr="00D0355F" w:rsidTr="00D0355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0355F" w:rsidRPr="00D0355F" w:rsidTr="00D0355F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0355F" w:rsidRPr="00D0355F" w:rsidTr="00D0355F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0355F" w:rsidRPr="00D0355F" w:rsidTr="00D0355F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0355F" w:rsidRPr="00D0355F" w:rsidTr="00D0355F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0355F" w:rsidRPr="00D0355F" w:rsidTr="00D0355F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50215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50215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50215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50215</w:t>
            </w:r>
          </w:p>
        </w:tc>
        <w:tc>
          <w:tcPr>
            <w:tcW w:w="10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197970</w:t>
            </w:r>
          </w:p>
        </w:tc>
      </w:tr>
      <w:tr w:rsidR="00D0355F" w:rsidRPr="00D0355F" w:rsidTr="00D0355F">
        <w:trPr>
          <w:trHeight w:val="990"/>
        </w:trPr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03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"Благоустройство территории Майского сельсовета" 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63553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261292</w:t>
            </w:r>
          </w:p>
        </w:tc>
      </w:tr>
      <w:tr w:rsidR="00D0355F" w:rsidRPr="00D0355F" w:rsidTr="00D0355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0120081660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0120081660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0120081660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57553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59913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237292</w:t>
            </w:r>
          </w:p>
        </w:tc>
      </w:tr>
      <w:tr w:rsidR="00D0355F" w:rsidRPr="00D0355F" w:rsidTr="00D0355F">
        <w:trPr>
          <w:trHeight w:val="300"/>
        </w:trPr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0120081660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</w:tr>
      <w:tr w:rsidR="00D0355F" w:rsidRPr="00D0355F" w:rsidTr="00D0355F">
        <w:trPr>
          <w:trHeight w:val="3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0120082040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</w:tr>
      <w:tr w:rsidR="00D0355F" w:rsidRPr="00D0355F" w:rsidTr="00D0355F">
        <w:trPr>
          <w:trHeight w:val="300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безопасных условий для массового </w:t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отдыха населения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0120081660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</w:t>
            </w:r>
          </w:p>
        </w:tc>
      </w:tr>
      <w:tr w:rsidR="00D0355F" w:rsidRPr="00D0355F" w:rsidTr="00D0355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0120081660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5760</w:t>
            </w:r>
          </w:p>
        </w:tc>
      </w:tr>
    </w:tbl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Приложение 2</w:t>
      </w: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к  муниципальной программе</w:t>
      </w: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D0355F" w:rsidRPr="00D0355F" w:rsidRDefault="00D0355F" w:rsidP="00D03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35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Майского сельсовета» </w:t>
      </w: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5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ресурсном обеспечении и прогнозная оценка расходов на реализацию целей муниципальной программы Идринского района с учетом источников финансирования, в том числе по уровням бюджетной системы</w:t>
      </w:r>
    </w:p>
    <w:tbl>
      <w:tblPr>
        <w:tblW w:w="162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91"/>
        <w:gridCol w:w="3861"/>
        <w:gridCol w:w="4415"/>
        <w:gridCol w:w="236"/>
        <w:gridCol w:w="1104"/>
        <w:gridCol w:w="43"/>
        <w:gridCol w:w="1297"/>
        <w:gridCol w:w="1184"/>
        <w:gridCol w:w="1184"/>
        <w:gridCol w:w="1060"/>
      </w:tblGrid>
      <w:tr w:rsidR="00D0355F" w:rsidRPr="00D0355F" w:rsidTr="00D0355F">
        <w:trPr>
          <w:trHeight w:val="60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D0355F" w:rsidRPr="00D0355F" w:rsidTr="00D0355F">
        <w:trPr>
          <w:trHeight w:val="782"/>
        </w:trPr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финансовый </w:t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2017 год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2019 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2020 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D0355F" w:rsidRPr="00D0355F" w:rsidTr="00D0355F">
        <w:trPr>
          <w:trHeight w:val="315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«Обеспечение жизнедеятельности Майского сельсовета» </w:t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34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113768 </w:t>
            </w:r>
          </w:p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50215 </w:t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63553</w:t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63553</w:t>
            </w:r>
          </w:p>
        </w:tc>
        <w:tc>
          <w:tcPr>
            <w:tcW w:w="134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111254 </w:t>
            </w:r>
          </w:p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45341 </w:t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65913</w:t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65913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116502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117768 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459262</w:t>
            </w: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355F" w:rsidRPr="00D0355F" w:rsidTr="00D0355F">
        <w:trPr>
          <w:trHeight w:val="245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03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"Создание условий для развития дорожного хозяйства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50589 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51825 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197970 </w:t>
            </w: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355F" w:rsidRPr="00D0355F" w:rsidTr="00D0355F">
        <w:trPr>
          <w:trHeight w:val="285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8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"Благоустройство территории Майского сельсовета" </w:t>
            </w:r>
          </w:p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261292</w:t>
            </w: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24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248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65913 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65913 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261292 </w:t>
            </w: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безопасных условий для массового отдыха населения</w:t>
            </w: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248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248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248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48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248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248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55F" w:rsidRPr="00D0355F" w:rsidTr="00D0355F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55F" w:rsidRPr="00D0355F" w:rsidRDefault="00D0355F" w:rsidP="00D0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5F" w:rsidRPr="00D0355F" w:rsidRDefault="00D0355F" w:rsidP="00D0355F">
      <w:pPr>
        <w:rPr>
          <w:rFonts w:ascii="Calibri" w:eastAsia="Calibri" w:hAnsi="Calibri" w:cs="Times New Roman"/>
        </w:rPr>
      </w:pPr>
    </w:p>
    <w:tbl>
      <w:tblPr>
        <w:tblW w:w="1590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34"/>
        <w:gridCol w:w="534"/>
        <w:gridCol w:w="742"/>
        <w:gridCol w:w="3886"/>
        <w:gridCol w:w="500"/>
        <w:gridCol w:w="984"/>
        <w:gridCol w:w="984"/>
        <w:gridCol w:w="1096"/>
        <w:gridCol w:w="999"/>
        <w:gridCol w:w="976"/>
        <w:gridCol w:w="992"/>
        <w:gridCol w:w="161"/>
        <w:gridCol w:w="831"/>
        <w:gridCol w:w="1134"/>
        <w:gridCol w:w="1547"/>
      </w:tblGrid>
      <w:tr w:rsidR="00D0355F" w:rsidRPr="00D0355F" w:rsidTr="00D0355F">
        <w:trPr>
          <w:trHeight w:val="430"/>
        </w:trPr>
        <w:tc>
          <w:tcPr>
            <w:tcW w:w="5690" w:type="dxa"/>
            <w:gridSpan w:val="4"/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br/>
              <w:t xml:space="preserve">Показатели мониторинга СЭР МО Майский сельсовет </w:t>
            </w:r>
          </w:p>
        </w:tc>
        <w:tc>
          <w:tcPr>
            <w:tcW w:w="500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gridSpan w:val="2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6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Идринский  район  Красноярский край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1015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Ф/П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Код показателя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Единицы измерения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2015 отчет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2016 отчет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2017оценка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2018 прогноз вариант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2018 прогноз вариант 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2019 прогноз вариант 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2019 прогноз вариант 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2020 прогноз вариант1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2020 прогноз вариант 2</w:t>
            </w: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Население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постоянного населения (среднегодовая)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408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3.1.1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постоянного городского населения (среднегодовая)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3.1.2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постоянного сельского населения (среднегодовая)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408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постоянного населения на начало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401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3.2.1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постоянного городского населения на начало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3.2.2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постоянного сельского населения на начало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401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3.2.3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постоянного населения в возрасте моложе трудоспособного на начало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3.2.4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постоянного населения в трудоспособном возрасте на начало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230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3.2.5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постоянного населения в возрасте старше трудоспособного на начало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3.2.6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постоянного населения в возрасте 0-14 лет на начало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3.2.7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постоянного населения в возрасте 0-17 лет на начало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3.2.8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постоянного населения в возрасте 1-6 лет на начало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3.2.10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постоянного населения в возрасте 5-18 лет на начало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74</w:t>
            </w: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родившихся за период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умерших за период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Естественный прирост (+), убыль (-) населения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-2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Коэффициент естественного прироста на 1000 человек населения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3.7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прибывшего населения за период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Численность выбывшего населения за период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3.9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Миграционный прирост (снижение) населения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3.10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Коэффициент миграционного прироста (снижения) населения на 10000 человек населения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3.11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Ожидаемая продолжительность жизни при рождении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лет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67,00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67,00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70,00</w:t>
            </w: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3.12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Средний размер частного домохозяйства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128,00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128,00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130,00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II. ПРОИЗВОДСТВЕННАЯ ДЕЯТЕЛЬНОСТЬ И УСЛУГИ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Рынок труда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трудовых ресурсов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256,00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261,00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261,00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265,00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270,00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занятых в экономике (среднегодовая)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149,000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154,000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155,000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158,000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158,000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158,000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158,000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158,000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4.4.1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занятых в организациях муниципальной формы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47,00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4.4.2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занятых в частном секторе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52,00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</w:t>
            </w: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4.4.2.1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занятых в крестьянских (фермерских) хозяйствах (включая наемных работников)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4.4.2.2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занятых на частных предприятиях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4.4.2.3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занятых индивидуальным трудом и по найму у отдельных граждан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4.4.2.3.1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индивидуальных предпринимателей, осуществляющих деятельность без образования юридического лица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3,000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3,000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3,000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3,000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3,000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3,000</w:t>
            </w: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4.4.2.3.2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занятых в домашнем хозяйстве (включая личное подсобное хозяйство) производством товаров и услуг для реализации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54,000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54,000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54,000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55,000</w:t>
            </w: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учащихся в трудоспособном возрасте, обучающихся с отрывом от производства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0,000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лиц в трудоспособном возрасте, не занятых трудовой деятельностью и учебой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86,000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83,000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101,000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106,000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106,000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104,000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104,000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104,000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104,000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95,00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12,00</w:t>
            </w: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А: Сельское хозяйство, охота и лесное хозяйство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4.7.1.1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А-01: Сельское хозяйство, охота и предоставление услуг в этих областях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4.7.1.1.1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03.00.09: Сельское хозяйство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4.7.1.2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А-02: Лесное хозяйство и предоставление услуг в этой области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B: Рыболовство, рыбоводство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108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РАЗДЕЛЫ С,D,E: Добыча полезных ископаемых (C); Обрабатывающие производства (D); Производство и распределение электроэнергии, газа и воды (Е)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4.7.3.2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D: Обрабатывающие производства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4.7.3.2.1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Подраздел DA: Производство пищевых продуктов, включая напитки, и табака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4.7.3.2.4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Подраздел DD: Обработка древесины и производство изделий из дерева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4.7.3.3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Е : Производство и распределение электроэнергии, газа и воды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F: Строительство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130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4.7.5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G: 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4.7.6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H: гостиницы и рестораны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4.7.7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I: транспорт и связь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4.7.7.1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I-63 : транспорт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4.7.7.2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I-64: Связь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4.7.8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J: финансовая деятельность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4.7.9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K: операции с недвижимым имуществом, аренда и предоставление услуг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108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4.7.10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L: государственное управление и обеспечение военной безопасности; обязательное социальное обеспечение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4.7.11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M: образование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34,00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36,00</w:t>
            </w: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4.7.12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N: здравоохранение и предоставление социальных услуг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4.7.13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O: предоставление прочих коммунальных, социальных и персональных услуг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4.7.13.1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- РАЗДЕЛ O-92: Деятельность по организации отдыха и развлечений, культуры и спорта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4.7.13.2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жилищно-коммунального хозяйства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4.7.14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(без внешних совместителей) - РАЗДЕЛЫ: G, H, J, К, L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бюджетной сферы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4.7.15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бюджетной сферы - РАЗДЕЛ M: образование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4.7.16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бюджетной сферы - РАЗДЕЛ N: здравоохранение и предоставление социальных услуг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2,00</w:t>
            </w: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4.7.16.1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бюджетной сферы - РАЗДЕЛ O-92: Деятельность по организации отдыха и развлечений, культуры и спорта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5,00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иностранных граждан, осуществляющих трудовую деятельность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4.9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безработных граждан, зарегистрированных в государственном учреждении службы занятости населения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4.10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Уровень зарегистрированной безработицы (к трудоспособному населению в трудоспособном возрасте)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2,40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2,40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1,20</w:t>
            </w: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4.11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Коэффициент напряженности на рынке труда (отношение численности незанятых граждан к количеству заявленных вакансий, в среднемесячном исчислении)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4.12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безработных выпускников учреждений профессионального образования, зарегистрированных в службе занятости населения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4.13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Потребность в работниках (вакансии), заявленные предприятиями и организациями в службу занятости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152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4.14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Доля трудоустроенных граждан, относящихся к категории инвалидов, в общей численности граждан, относящихся к категории инвалидов, обратившихся за содействием в краевые государственные учреждения службы занятости населения с целью поиска подходящей работы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Сельскохозяйственное производство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организаций, занятых производством сельскохозяйственной продукции, состоящих на самостоятельном балансе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D0355F" w:rsidRPr="00D0355F" w:rsidTr="00D0355F">
        <w:trPr>
          <w:trHeight w:val="108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8.1.1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организаций, занятых производством сельскохозяйственной продукции, состоящих на самостоятельном балансе с организационной формой - крестьянские (фермерские) хозяйства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Удельный вес прибыльных сельскохозяйственных организаций в общем их числе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8.3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Удельный вес прибыльных крупных и средних сельскохозяйственных организаций в их общем числе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8.4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личных подсобных хозяйств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128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8.16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Посевные площади сельскохозяйственных культур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га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6 308,00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6 500,00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6 700,00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6 700,00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6 700,00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6 700,00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6 700,00</w:t>
            </w: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8.16.1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посевные площади зерновых культур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га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4 350,00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4 500,00</w:t>
            </w: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8.16.2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посевные площади картофеля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га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24,00</w:t>
            </w: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8.16.3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посевные площади овощей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га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6,00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8.17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Урожайность с убранной площади сельскохозяйственных культур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ц/га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8.17.1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урожайность зерновых культур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ц/га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8.17.2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урожайность картофеля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ц/га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8.18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Надой молока на одну корову (на среднегодовое поголовье)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8.19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Уровень рентабельности сельскохозяйственного производства без учета субсидий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8.20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Уровень рентабельности сельскохозяйственного производства с учетом субсидий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8.21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- РАЗДЕЛ 03.00.09: Сельское хозяйство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тыс.руб.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Деятельность субъектов малого и среднего предпринимательства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организаций малого бизнеса (юридических лиц) по состоянию на конец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индивидуальных предпринимателей, прошедших государственную регистрацию по состоянию на начало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9.6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организаций малого бизнеса (юридических лиц)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9.7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у индивидуальных предпринимателей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9.8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Среднесписочная численность работников крестьянских (фермерских) хозяйств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9.9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Среднемесячная заработная плата работников списочного состава организаций малого бизнеса (юридических лиц)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9.10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Среднемесячная заработная плата работников у индивидуальных предпринимателей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9.11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Среднемесячная заработная плата работников крестьянских (фермерских) хозяйств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Инвестиционная деятельность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тыс.руб.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Темп роста объема инвестиций в основной капитал за счет всех источников финансирования в сопоставимых ценах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Транспорт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Дороги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Протяженность автомобильных дорог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км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595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18.1.1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протяженность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км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18,80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18,80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18,80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18,80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18,80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18,80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18,80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Деятельность организаций по виду деятельности "Транспорт"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18.6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единиц автотранспорта на конец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Связь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стационарных отделений почтовой связи (включая кустовые, укрупненные, сезонные)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населенных пунктов, на территории которых не расположены учреждения почтовой связи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19.3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телефонизированных сельских населенных пунктов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19.4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квартирных телефонных аппаратов телефонной сети общего пользования на конец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67</w:t>
            </w: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19.5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телефонных аппаратов телефонной сети общего пользования или имеющих на нее выход на конец периода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тыс.штук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19.6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Монтированная емкость АТС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номеров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дошкольных образовательных учреждений всех форм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23.1.1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дошкольных образовательных учреждений муниципальной формы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152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23.5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мест в дошкольных образовательных учреждениях всех форм собственности, включая количество дошкольных мест в начальных школах-детских садах, филиалах дошкольных и общеобразовательных учреждений, в группах дошкольного образования при школах и т.д.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152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23.5.1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мест в дошкольных образовательных учреждениях муниципальной формы собственности, включая количество дошкольных мест в начальных школах-детских садах, филиалах дошкольных и общеобразовательных учреждений, в группах дошкольного образования при школах и т.д.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23.5.2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мест в дошкольных образовательных учреждениях государственной и негосударственной формы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</w:tr>
      <w:tr w:rsidR="00D0355F" w:rsidRPr="00D0355F" w:rsidTr="00D0355F">
        <w:trPr>
          <w:trHeight w:val="130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23.6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детей, посещающих дошкольные образовательные учреждения, включая посещающих начальные школы-детские сады, филиалы дошкольных и общеобразовательных учреждений, группы дошкольного образования при школах и т.д.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152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23.6.1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детей, посещающих дошкольные образовательные учреждения муниципальной формы собственности, включая посещающих начальные школы-детские сады, филиалы дошкольных и общеобразовательных учреждений, группы дошкольного образования при школах и т.д.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23.16.1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педагогических работников в дошкольных образовательных учреждениях муниципальной формы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Общие сведения об общеобразовательных учреждениях дневного и вечернего (сменного) образования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Дневное общее образование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23.26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дневных общеобразовательных учреждений всех форм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23.27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дневных общеобразовательных учреждений муниципальной формы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23.27.1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дневных общеобразовательных учреждений муниципальной формы собственности - начальных школ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23.27.2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дневных общеобразовательных учреждений муниципальной формы собственности - основных школ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23.27.3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дневных общеобразовательных учреждений муниципальной формы собственности - средних (полных) школ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23.35.2.2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среднегодовая численность учащихся в дневных общеобразовательных учреждениях муниципальной формы собственности в сельской местности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23.43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выпускников 11 классов дневных  общеобразовательных учреждений  муниципальной формы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23.44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выпускников дневных общеобразовательных учреждений всех форм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23.51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Среднегодовая численность всех работников дневных общеобразовательных учреждений государственной и муниципальной формы собственности - физические лица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23.51.1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среднегодовая численность всех работников дневных общеобразовательных учреждений муниципальной формы собственности - физические лица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23.52.2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среднегодовая численность учителей дневных общеобразовательных учреждений муниципальной формы собственности - физические лица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</w:t>
            </w: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23.53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Среднегодовая численность прочих работающих в общеобразовательных учреждениях всех форм собственности - физические лица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</w:tr>
      <w:tr w:rsidR="00D0355F" w:rsidRPr="00D0355F" w:rsidTr="00D0355F">
        <w:trPr>
          <w:trHeight w:val="90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23.53.1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среднегодовая численность прочих работников дневных общеобразовательных учреждений муниципальной формы собственности - физические лица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23.58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специальных (коррекционных) образовательных школ всех форм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23.59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учащихся в специальных (коррекционных) образовательных школах всех форм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23.60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выпускников специальных (коррекционных) школ всех форм собственности в отчетном периоде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23.61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учителей специальных (коррекционных) школ всех форм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Учреждения дополнительного образования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23.64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учреждений дополнительного образования детей всех форм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23.64.1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учреждений дополнительного образования детей всех форм собственности, находящихся в ведении органа управления образования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23.64.2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учреждений дополнительного образования детей всех форм собственности, находящихся в ведении органа управления культуры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23.64.3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учреждений дополнительного образования детей всех форм собственности, находящихся в ведении органа управления физической культуры и спорта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23.64.4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учреждений дополнительного образования детей муниципальной формы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23.64.4.1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количество учреждений дополнительного образования детей муниципальной формы собственности, находящихся в ведении органа управления образования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23.64.4.2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учреждений дополнительного образования детей муниципальной формы собственности, находящихся в ведении органа управления культуры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23.64.4.3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учреждений дополнительного образования детей муниципальной формы собственности, находящихся в ведении органа управления физической культуры и спорта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23.65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детей, занимающихся в учреждениях дополнительного образования всех форм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Начальное профессиональное образование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23.75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государственных образовательных учреждений начального профессионального образования формы собственности субъекта Российской Федерации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108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23.76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учащихся в государственных образовательных учреждениях начального профессионального образования формы собственности субъекта Российской Федерации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23.77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работников государственных образовательных учреждений начального профессионального образования субъекта Российской Федерации (физические лица)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108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23.78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выпускников, завершивших обучение в отчетном году по образовательным программам  начального профессионального образования за счет средств субъекта Российской Федерации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130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23.79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 выпускников, завершивших обучение по образовательным  программам  начального профессионального образования в отчетном году за счет средств субъекта Российской Федерации, получивших направление на работу в организации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Опека и попечительство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23.97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детей-сирот и детей, оставшихся без попечения родителей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23.97.1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детей-сирот и детей, оставшихся без попечения родителей, находящихся под  безвозмездной опекой (попечительством)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23.97.2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детей-сирот и детей, оставшихся без попечения родителей, усыновленных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23.97.3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детей-сирот и детей, оставшихся без попечения родителей, находящихся в приемных семьях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23.97.4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детей-сирот и детей, оставшихся без попечения родителей, находящихся под надзором в учреждениях для детей-сирот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Медицинские  организации (юридические лица)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Медицинские организации (юридические лица)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24.6.3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коек круглосуточного пребывания в медицинских организациях муниципальной формы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Среднегодовая занятость койки в медицинских организациях муниципальной формы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дни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24.8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Среднегодовое количество коек круглосуточного пребывания в медицинских организациях всех форм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24.9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Обеспеченность койками круглосуточного пребывания в медицинских организациях на 10000 человек населения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коек 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24.9.1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обеспеченность койками круглосуточного пребывания в медицинских организациях муниципальной формы собственности на 10000 человек населения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коек 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24.10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Объем медицинской помощи, предоставляемой в стационарных условиях в медицинских организациях всех форм собственности, на 1 человека населения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койко-дней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24.10.1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объем медицинской помощи, предоставляемой в стационарных условиях в медицинских организациях муниципальной формы собственности, на 1 человека населения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койко-дней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24.22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фельдшерско-акушерских пунктов в составе медицинских организаций муниципальной формы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108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24.23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Обеспеченность амбулаторно-поликлиническими медицинскими организациями на 10000 человек населения</w:t>
            </w:r>
          </w:p>
        </w:tc>
        <w:tc>
          <w:tcPr>
            <w:tcW w:w="24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посещений в смену 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24.26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Объем оказания медицинской помощи в амбулаторных условиях с профилактической целью на 1 человека населения 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посещений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24.27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Объем оказания неотложной медицинской помощи в амбулаторных условиях на 1 человека населения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посещений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24.28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Число обращений в связи с заболеваниями на 1 человека населения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обращений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24.29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посещений врачей (фельдшеров ведущих самостоятельный прием) в поликлинике и на дому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посещений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24.30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Количество мест в дневных стационарах всех типов медицинских организаций муниципальной формы собственности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мест 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спортивных сооружений всех форм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25.1.1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спортивных залов всех форм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25.1.4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плоскостных спортивных сооружений всех форм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спортивных сооружений муниципальной формы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25.2.1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спортивных залов муниципальной формы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25.2.4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плоскостных спортивных сооружений муниципальной формы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25.8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населения занимающегося физкультурой и спортом на конец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53</w:t>
            </w: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25.8.1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населения трудоспособного возраста занимающегося физической культурой и спортом на конец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</w:t>
            </w: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25.8.2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населения занимающегося физкультурой и спортом в учреждениях дополнительного образования детей на конец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Культура и искусство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общедоступных библиотек всех форм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работников общедоступных библиотек всех форм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26.3.2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работников общедоступных библиотек муниципальной формы собственности - библиотечных работников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D0355F" w:rsidRPr="00D0355F" w:rsidTr="00D0355F">
        <w:trPr>
          <w:trHeight w:val="130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26.3.2.1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работников общедоступных библиотек муниципальной формы собственности - библиотечных работников, имеющих подготовку по использованию информационно-телекоммуникационных технологий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26.38.1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мест в зрительных залах киноустановок муниципальной формы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мест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26.40.1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посещений киноустановок муниципальной формы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26.42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детских  школ искусств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26.43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учащихся в детских  школах искусств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26.52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работников детских музыкальных, художественных, хореографических, театральных школ и школ искусств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26.53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преподавателей детских музыкальных, художественных, хореографических, театральных школ и школ искусств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 учреждений социального обслуживания всех форм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28.9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получателей социальных услуг в учреждениях социального обслуживания всех форм собственности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28.10.2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получателей социальных услуг в нестационарных учреждениях социального обслуживания формы собственности субъекта Российской Федерации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28.16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населения, состоящего на учете в органах социальной защиты населения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28.16.1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пенсионеров, состоящих на учете в отделениях социальной защиты населения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28.16.1.1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одиноко проживающих пенсионеров, состоящих на учете в отделениях социальной защиты населения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28.16.2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инвалидов, состоящих на учете в отделениях социальной защиты населения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28.16.2.1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детей-инвалидов, состоящих на учете в отделениях социальной защиты населения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28.16.3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детей в возрасте 0-16 лет,  состоящих на учете в отделениях социальной защиты населения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28.16.4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детей в возрасте 16-18 лет, состоящих на учете в отделениях социальной защиты населения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108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28.16.5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детей раннего возраста (от 1,5 до 3 лет), которым временно не предоставлено место в дошкольном образовательном учреждении  и на которых выплачивается ежемесячная денежная компенсация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28.17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получателей ежемесячного пособия на ребенка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28.18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детей, на которых выплачивается ежемесячное пособие на ребенка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108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28.19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отдельных категорий граждан, имеющих право на меры социальной поддержки в соответствии законодательством Российской Федерации и субъекта Российской Федерации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108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28.19.1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отдельных категорий граждан, фактически пользующихся мерами социальной поддержки (носителей МСП) в соответствии с законодательством Российской Федерации и субъекта Российской Федерации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28.20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Численность человек, попавших в трудную жизненную ситуацию и получивших  материальную помощь в органах социальной защиты населения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Предоставление социальной поддержки при оплате жилищных и коммунальных услуг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28.21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Объем средств, направленный на предоставление социальной поддержки по оплате жилья и коммунальных услуг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тыс.руб.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130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28.21.1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объем средств, направленный на предоставление мер социальной поддержки по оплате жилья и коммунальных услуг отдельным категориям граждан за счет средств федерального бюджета и бюджета субъекта Российской Федерации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тыс.руб.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28.21.2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объем средств, направленных на предоставление субсидий гражданам в качестве помощи для оплаты жилья и коммунальных услуг с учетом их доходов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тыс.руб.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28.22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Доля семей, получающих жилищные субсидии на оплату жилого помещения и коммунальных услуг, в общем количестве семей в Красноярском крае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6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28.23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Количество семей, получивших субсидии с учетом доходов на оплату жилья и коммунальных услуг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108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28.24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граждан, пользующихся мерами социальной поддержкой по оплате жилья и коммунальных услуг в соответствии с законодательством Российской Федерации и субъекта Российской Федерации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Уровень жизни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Оплата труда наемных работников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31.7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Среднемесячная заработная плата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8 500,00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8 500,00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31.22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пенсионеров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4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31.23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Численность работающих пенсионеров на конец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31.24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Средний размер пенсии на конец периода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13000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33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41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883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00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8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8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99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76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46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D0355F" w:rsidRPr="00D0355F" w:rsidTr="00D0355F">
        <w:trPr>
          <w:trHeight w:val="581"/>
        </w:trPr>
        <w:tc>
          <w:tcPr>
            <w:tcW w:w="1807" w:type="dxa"/>
            <w:gridSpan w:val="3"/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Глава сельсовета</w:t>
            </w:r>
          </w:p>
        </w:tc>
        <w:tc>
          <w:tcPr>
            <w:tcW w:w="3883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00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8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8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75" w:type="dxa"/>
            <w:gridSpan w:val="2"/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С.В.Митин</w:t>
            </w:r>
          </w:p>
        </w:tc>
        <w:tc>
          <w:tcPr>
            <w:tcW w:w="992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46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33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41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883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00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8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8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99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46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1807" w:type="dxa"/>
            <w:gridSpan w:val="3"/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3883" w:type="dxa"/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Григорьева С.Я.</w:t>
            </w:r>
          </w:p>
        </w:tc>
        <w:tc>
          <w:tcPr>
            <w:tcW w:w="500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355F" w:rsidRPr="00D0355F" w:rsidTr="00D0355F">
        <w:trPr>
          <w:trHeight w:val="290"/>
        </w:trPr>
        <w:tc>
          <w:tcPr>
            <w:tcW w:w="533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33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41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883" w:type="dxa"/>
            <w:hideMark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35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тел. 70231</w:t>
            </w:r>
          </w:p>
        </w:tc>
        <w:tc>
          <w:tcPr>
            <w:tcW w:w="500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8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8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99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76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4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46" w:type="dxa"/>
          </w:tcPr>
          <w:p w:rsidR="00D0355F" w:rsidRPr="00D0355F" w:rsidRDefault="00D0355F" w:rsidP="00D03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4576F6" w:rsidRDefault="004576F6"/>
    <w:sectPr w:rsidR="00457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2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BFB"/>
    <w:rsid w:val="0013692D"/>
    <w:rsid w:val="00334BFB"/>
    <w:rsid w:val="004576F6"/>
    <w:rsid w:val="00D0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035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03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8913</Words>
  <Characters>50810</Characters>
  <Application>Microsoft Office Word</Application>
  <DocSecurity>0</DocSecurity>
  <Lines>423</Lines>
  <Paragraphs>119</Paragraphs>
  <ScaleCrop>false</ScaleCrop>
  <Company>SPecialiST RePack</Company>
  <LinksUpToDate>false</LinksUpToDate>
  <CharactersWithSpaces>59604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2018-01-24T02:50:00Z</dcterms:created>
  <dcterms:modified xsi:type="dcterms:W3CDTF">2018-01-24T02:50:00Z</dcterms:modified>
</cp:coreProperties>
</file>