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2E2" w:rsidRDefault="008572E2" w:rsidP="008572E2">
      <w:pPr>
        <w:spacing w:after="0" w:line="240" w:lineRule="auto"/>
        <w:rPr>
          <w:rFonts w:ascii="Times New Roman" w:hAnsi="Times New Roman"/>
          <w:sz w:val="28"/>
          <w:szCs w:val="28"/>
        </w:rPr>
      </w:pPr>
      <w:bookmarkStart w:id="0" w:name="_GoBack"/>
      <w:bookmarkEnd w:id="0"/>
      <w:r>
        <w:rPr>
          <w:rFonts w:ascii="Arial" w:hAnsi="Arial" w:cs="Arial"/>
          <w:sz w:val="24"/>
          <w:szCs w:val="24"/>
        </w:rPr>
        <w:t xml:space="preserve">                   </w:t>
      </w:r>
      <w:r>
        <w:rPr>
          <w:rFonts w:ascii="Times New Roman" w:hAnsi="Times New Roman"/>
          <w:sz w:val="28"/>
          <w:szCs w:val="28"/>
        </w:rPr>
        <w:t>АДМИНИСТРАЦИЯ  МАЙСКОГО  СЕЛЬСОВЕТА</w:t>
      </w:r>
    </w:p>
    <w:p w:rsidR="008572E2" w:rsidRDefault="008572E2" w:rsidP="008572E2">
      <w:pPr>
        <w:spacing w:after="0" w:line="240" w:lineRule="auto"/>
        <w:jc w:val="center"/>
        <w:rPr>
          <w:rFonts w:ascii="Times New Roman" w:hAnsi="Times New Roman"/>
          <w:sz w:val="28"/>
          <w:szCs w:val="28"/>
        </w:rPr>
      </w:pPr>
      <w:r>
        <w:rPr>
          <w:rFonts w:ascii="Times New Roman" w:hAnsi="Times New Roman"/>
          <w:sz w:val="28"/>
          <w:szCs w:val="28"/>
        </w:rPr>
        <w:t>ИДРИНСКОГО  РАЙОНА</w:t>
      </w:r>
    </w:p>
    <w:p w:rsidR="008572E2" w:rsidRDefault="008572E2" w:rsidP="008572E2">
      <w:pPr>
        <w:spacing w:after="0" w:line="240" w:lineRule="auto"/>
        <w:jc w:val="center"/>
        <w:rPr>
          <w:rFonts w:ascii="Times New Roman" w:hAnsi="Times New Roman"/>
          <w:sz w:val="28"/>
          <w:szCs w:val="28"/>
        </w:rPr>
      </w:pPr>
      <w:r>
        <w:rPr>
          <w:rFonts w:ascii="Times New Roman" w:hAnsi="Times New Roman"/>
          <w:sz w:val="28"/>
          <w:szCs w:val="28"/>
        </w:rPr>
        <w:t>КРАСНОЯРСКОГО КРАЯ</w:t>
      </w:r>
    </w:p>
    <w:p w:rsidR="008572E2" w:rsidRDefault="008572E2" w:rsidP="008572E2">
      <w:pPr>
        <w:spacing w:after="0" w:line="240" w:lineRule="auto"/>
        <w:jc w:val="center"/>
        <w:rPr>
          <w:rFonts w:ascii="Times New Roman" w:hAnsi="Times New Roman"/>
          <w:sz w:val="28"/>
          <w:szCs w:val="28"/>
        </w:rPr>
      </w:pPr>
    </w:p>
    <w:p w:rsidR="008572E2" w:rsidRDefault="008572E2" w:rsidP="008572E2">
      <w:pPr>
        <w:spacing w:after="0" w:line="240" w:lineRule="auto"/>
        <w:rPr>
          <w:rFonts w:ascii="Times New Roman" w:hAnsi="Times New Roman"/>
          <w:sz w:val="28"/>
          <w:szCs w:val="28"/>
        </w:rPr>
      </w:pPr>
      <w:r>
        <w:rPr>
          <w:rFonts w:ascii="Times New Roman" w:hAnsi="Times New Roman"/>
          <w:sz w:val="28"/>
          <w:szCs w:val="28"/>
        </w:rPr>
        <w:t xml:space="preserve">                                                    ПОСТАНОВЛЕНИЕ        </w:t>
      </w:r>
    </w:p>
    <w:p w:rsidR="008572E2" w:rsidRDefault="008572E2" w:rsidP="008572E2">
      <w:pPr>
        <w:spacing w:after="0" w:line="240" w:lineRule="auto"/>
        <w:jc w:val="both"/>
        <w:rPr>
          <w:rFonts w:ascii="Times New Roman" w:hAnsi="Times New Roman"/>
          <w:sz w:val="28"/>
          <w:szCs w:val="28"/>
        </w:rPr>
      </w:pPr>
    </w:p>
    <w:p w:rsidR="008572E2" w:rsidRDefault="008572E2" w:rsidP="008572E2">
      <w:pPr>
        <w:spacing w:after="0" w:line="240" w:lineRule="auto"/>
        <w:jc w:val="both"/>
        <w:rPr>
          <w:rFonts w:ascii="Times New Roman" w:hAnsi="Times New Roman"/>
          <w:sz w:val="28"/>
          <w:szCs w:val="28"/>
        </w:rPr>
      </w:pPr>
      <w:r>
        <w:rPr>
          <w:rFonts w:ascii="Times New Roman" w:hAnsi="Times New Roman"/>
          <w:sz w:val="28"/>
          <w:szCs w:val="28"/>
        </w:rPr>
        <w:t>18.12.2017                                     с. Майское Утро                                   №  42-п</w:t>
      </w:r>
    </w:p>
    <w:p w:rsidR="008572E2" w:rsidRDefault="008572E2" w:rsidP="008572E2">
      <w:pPr>
        <w:spacing w:after="0" w:line="240" w:lineRule="auto"/>
        <w:jc w:val="center"/>
        <w:rPr>
          <w:rFonts w:ascii="Times New Roman" w:hAnsi="Times New Roman"/>
          <w:sz w:val="28"/>
          <w:szCs w:val="28"/>
        </w:rPr>
      </w:pPr>
    </w:p>
    <w:tbl>
      <w:tblPr>
        <w:tblW w:w="0" w:type="auto"/>
        <w:tblLook w:val="04A0" w:firstRow="1" w:lastRow="0" w:firstColumn="1" w:lastColumn="0" w:noHBand="0" w:noVBand="1"/>
      </w:tblPr>
      <w:tblGrid>
        <w:gridCol w:w="9570"/>
      </w:tblGrid>
      <w:tr w:rsidR="008572E2" w:rsidTr="008572E2">
        <w:tc>
          <w:tcPr>
            <w:tcW w:w="9571" w:type="dxa"/>
          </w:tcPr>
          <w:p w:rsidR="008572E2" w:rsidRDefault="008572E2">
            <w:pPr>
              <w:spacing w:after="0" w:line="240" w:lineRule="auto"/>
              <w:jc w:val="both"/>
              <w:rPr>
                <w:rFonts w:ascii="Times New Roman" w:eastAsia="Times New Roman" w:hAnsi="Times New Roman"/>
                <w:i/>
                <w:sz w:val="28"/>
                <w:szCs w:val="28"/>
              </w:rPr>
            </w:pPr>
            <w:r>
              <w:rPr>
                <w:rFonts w:ascii="Times New Roman" w:eastAsia="Times New Roman" w:hAnsi="Times New Roman"/>
                <w:sz w:val="28"/>
                <w:szCs w:val="28"/>
              </w:rPr>
              <w:t xml:space="preserve">О внесении изменений в постановление №50/1-п от 23.12.2016 г «Об утверждении </w:t>
            </w:r>
            <w:r>
              <w:rPr>
                <w:rFonts w:ascii="Times New Roman" w:hAnsi="Times New Roman"/>
                <w:sz w:val="28"/>
                <w:szCs w:val="28"/>
              </w:rPr>
              <w:t>примерного положения об оплате труда работников Администрации Майского сельсовета</w:t>
            </w:r>
            <w:r>
              <w:rPr>
                <w:rFonts w:ascii="Times New Roman" w:hAnsi="Times New Roman"/>
                <w:i/>
                <w:sz w:val="28"/>
                <w:szCs w:val="28"/>
              </w:rPr>
              <w:t xml:space="preserve">, </w:t>
            </w:r>
            <w:r>
              <w:rPr>
                <w:rFonts w:ascii="Times New Roman" w:hAnsi="Times New Roman"/>
                <w:color w:val="000000"/>
                <w:sz w:val="28"/>
                <w:szCs w:val="28"/>
                <w:shd w:val="clear" w:color="auto" w:fill="FFFFFF"/>
              </w:rPr>
              <w:t>не являющихся лицами, замещающими муниципальные должности и должности муниципальной службы»</w:t>
            </w:r>
          </w:p>
          <w:p w:rsidR="008572E2" w:rsidRDefault="008572E2">
            <w:pPr>
              <w:spacing w:after="0" w:line="240" w:lineRule="auto"/>
              <w:jc w:val="both"/>
              <w:rPr>
                <w:rFonts w:ascii="Times New Roman" w:eastAsia="Times New Roman" w:hAnsi="Times New Roman"/>
                <w:i/>
                <w:sz w:val="28"/>
                <w:szCs w:val="28"/>
              </w:rPr>
            </w:pPr>
          </w:p>
        </w:tc>
      </w:tr>
    </w:tbl>
    <w:p w:rsidR="008572E2" w:rsidRDefault="008572E2" w:rsidP="008572E2">
      <w:pPr>
        <w:tabs>
          <w:tab w:val="left" w:pos="709"/>
        </w:tabs>
        <w:spacing w:after="0" w:line="240" w:lineRule="auto"/>
        <w:ind w:firstLine="708"/>
        <w:jc w:val="both"/>
        <w:rPr>
          <w:rFonts w:ascii="Times New Roman" w:hAnsi="Times New Roman"/>
          <w:sz w:val="28"/>
          <w:szCs w:val="28"/>
        </w:rPr>
      </w:pPr>
      <w:r>
        <w:rPr>
          <w:rFonts w:ascii="Times New Roman" w:hAnsi="Times New Roman"/>
          <w:sz w:val="28"/>
          <w:szCs w:val="28"/>
        </w:rPr>
        <w:t xml:space="preserve">В соответствии со статьей  со статьей 144 Трудового кодекса Российской Федерации, статьей 86 Бюджетного кодекса Российской Федерации, статьей 53 Федерального закона от 06.10.2003 № 131-ФЗ </w:t>
      </w:r>
      <w:r>
        <w:rPr>
          <w:rFonts w:ascii="Times New Roman" w:hAnsi="Times New Roman"/>
          <w:sz w:val="28"/>
          <w:szCs w:val="28"/>
        </w:rPr>
        <w:br/>
        <w:t>«Об общих принципах организации местного самоуправления в Российской Федерации», на основании статьи 6 Устава   Майского сельсовета</w:t>
      </w:r>
      <w:r>
        <w:rPr>
          <w:rFonts w:ascii="Times New Roman" w:hAnsi="Times New Roman"/>
          <w:i/>
          <w:sz w:val="28"/>
          <w:szCs w:val="28"/>
        </w:rPr>
        <w:t xml:space="preserve"> </w:t>
      </w:r>
      <w:r>
        <w:rPr>
          <w:rFonts w:ascii="Times New Roman" w:hAnsi="Times New Roman"/>
          <w:sz w:val="28"/>
          <w:szCs w:val="28"/>
        </w:rPr>
        <w:t>ПОСТАНОВЛЯЮ:</w:t>
      </w:r>
    </w:p>
    <w:p w:rsidR="008572E2" w:rsidRDefault="008572E2" w:rsidP="008572E2">
      <w:pPr>
        <w:pStyle w:val="a5"/>
        <w:spacing w:after="0" w:line="240" w:lineRule="auto"/>
        <w:ind w:left="0" w:firstLine="708"/>
        <w:jc w:val="both"/>
        <w:rPr>
          <w:rFonts w:ascii="Times New Roman" w:hAnsi="Times New Roman"/>
          <w:sz w:val="28"/>
          <w:szCs w:val="28"/>
        </w:rPr>
      </w:pPr>
      <w:r>
        <w:rPr>
          <w:rFonts w:ascii="Times New Roman" w:eastAsia="Times New Roman" w:hAnsi="Times New Roman"/>
          <w:sz w:val="28"/>
          <w:szCs w:val="28"/>
        </w:rPr>
        <w:t xml:space="preserve">1. Приложение 1 постановления №50/1-п от 23.12.2016 г « Об утверждении </w:t>
      </w:r>
      <w:r>
        <w:rPr>
          <w:rFonts w:ascii="Times New Roman" w:hAnsi="Times New Roman"/>
          <w:sz w:val="28"/>
          <w:szCs w:val="28"/>
        </w:rPr>
        <w:t>примерного положения об оплате труда работников администрации   Майского   сельсовета</w:t>
      </w:r>
      <w:r>
        <w:rPr>
          <w:rFonts w:ascii="Times New Roman" w:hAnsi="Times New Roman"/>
          <w:i/>
          <w:sz w:val="28"/>
          <w:szCs w:val="28"/>
        </w:rPr>
        <w:t xml:space="preserve">, </w:t>
      </w:r>
      <w:r>
        <w:rPr>
          <w:rFonts w:ascii="Times New Roman" w:hAnsi="Times New Roman"/>
          <w:color w:val="000000"/>
          <w:sz w:val="28"/>
          <w:szCs w:val="28"/>
          <w:shd w:val="clear" w:color="auto" w:fill="FFFFFF"/>
        </w:rPr>
        <w:t>не являющихся лицами, замещающими муниципальные должности и должности муниципальной службы»</w:t>
      </w:r>
      <w:r>
        <w:rPr>
          <w:rFonts w:ascii="Times New Roman" w:eastAsia="Times New Roman" w:hAnsi="Times New Roman"/>
          <w:sz w:val="28"/>
          <w:szCs w:val="28"/>
        </w:rPr>
        <w:t>, изложить в редакции</w:t>
      </w:r>
      <w:proofErr w:type="gramStart"/>
      <w:r>
        <w:rPr>
          <w:rFonts w:ascii="Times New Roman" w:eastAsia="Times New Roman" w:hAnsi="Times New Roman"/>
          <w:sz w:val="28"/>
          <w:szCs w:val="28"/>
        </w:rPr>
        <w:t xml:space="preserve"> ,</w:t>
      </w:r>
      <w:proofErr w:type="gramEnd"/>
      <w:r>
        <w:rPr>
          <w:rFonts w:ascii="Times New Roman" w:eastAsia="Times New Roman" w:hAnsi="Times New Roman"/>
          <w:sz w:val="28"/>
          <w:szCs w:val="28"/>
        </w:rPr>
        <w:t>согласно приложения 1.</w:t>
      </w:r>
    </w:p>
    <w:p w:rsidR="008572E2" w:rsidRDefault="008572E2" w:rsidP="008572E2">
      <w:pPr>
        <w:spacing w:after="0" w:line="240" w:lineRule="auto"/>
        <w:ind w:firstLine="708"/>
        <w:contextualSpacing/>
        <w:jc w:val="both"/>
        <w:rPr>
          <w:rFonts w:ascii="Times New Roman" w:eastAsia="Times New Roman" w:hAnsi="Times New Roman"/>
          <w:sz w:val="28"/>
          <w:szCs w:val="28"/>
          <w:lang w:eastAsia="ru-RU"/>
        </w:rPr>
      </w:pPr>
      <w:r>
        <w:rPr>
          <w:rFonts w:ascii="Times New Roman" w:eastAsia="Times New Roman" w:hAnsi="Times New Roman"/>
          <w:sz w:val="28"/>
          <w:szCs w:val="28"/>
        </w:rPr>
        <w:t xml:space="preserve">2. </w:t>
      </w:r>
      <w:proofErr w:type="gramStart"/>
      <w:r>
        <w:rPr>
          <w:rFonts w:ascii="Times New Roman" w:eastAsia="Times New Roman" w:hAnsi="Times New Roman"/>
          <w:sz w:val="28"/>
          <w:szCs w:val="28"/>
          <w:lang w:eastAsia="ru-RU"/>
        </w:rPr>
        <w:t>Контроль за</w:t>
      </w:r>
      <w:proofErr w:type="gramEnd"/>
      <w:r>
        <w:rPr>
          <w:rFonts w:ascii="Times New Roman" w:eastAsia="Times New Roman" w:hAnsi="Times New Roman"/>
          <w:sz w:val="28"/>
          <w:szCs w:val="28"/>
          <w:lang w:eastAsia="ru-RU"/>
        </w:rPr>
        <w:t xml:space="preserve"> выполнением настоящего постановления оставляю за собой. </w:t>
      </w:r>
    </w:p>
    <w:p w:rsidR="008572E2" w:rsidRDefault="008572E2" w:rsidP="008572E2">
      <w:pPr>
        <w:tabs>
          <w:tab w:val="left" w:pos="720"/>
        </w:tabs>
        <w:spacing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3. Постановление подлежит размещению на официальном сайте в сети интернет и применяется к </w:t>
      </w:r>
      <w:proofErr w:type="gramStart"/>
      <w:r>
        <w:rPr>
          <w:rFonts w:ascii="Times New Roman" w:eastAsia="Times New Roman" w:hAnsi="Times New Roman"/>
          <w:sz w:val="28"/>
          <w:szCs w:val="28"/>
          <w:lang w:eastAsia="ru-RU"/>
        </w:rPr>
        <w:t>правоотношениям</w:t>
      </w:r>
      <w:proofErr w:type="gramEnd"/>
      <w:r>
        <w:rPr>
          <w:rFonts w:ascii="Times New Roman" w:eastAsia="Times New Roman" w:hAnsi="Times New Roman"/>
          <w:sz w:val="28"/>
          <w:szCs w:val="28"/>
          <w:lang w:eastAsia="ru-RU"/>
        </w:rPr>
        <w:t xml:space="preserve"> возникшим с 1 января 2018 года.</w:t>
      </w:r>
    </w:p>
    <w:p w:rsidR="008572E2" w:rsidRDefault="008572E2" w:rsidP="008572E2">
      <w:pPr>
        <w:tabs>
          <w:tab w:val="left" w:pos="720"/>
        </w:tabs>
        <w:spacing w:line="240" w:lineRule="auto"/>
        <w:jc w:val="both"/>
        <w:rPr>
          <w:rFonts w:ascii="Times New Roman" w:eastAsia="Times New Roman" w:hAnsi="Times New Roman"/>
          <w:bCs/>
          <w:i/>
          <w:sz w:val="28"/>
          <w:szCs w:val="28"/>
          <w:lang w:eastAsia="ru-RU"/>
        </w:rPr>
      </w:pPr>
    </w:p>
    <w:p w:rsidR="008572E2" w:rsidRDefault="008572E2" w:rsidP="008572E2">
      <w:pPr>
        <w:tabs>
          <w:tab w:val="left" w:pos="720"/>
        </w:tabs>
        <w:spacing w:line="240" w:lineRule="auto"/>
        <w:rPr>
          <w:rFonts w:ascii="Times New Roman" w:eastAsia="Times New Roman" w:hAnsi="Times New Roman"/>
          <w:bCs/>
          <w:i/>
          <w:sz w:val="28"/>
          <w:szCs w:val="28"/>
          <w:lang w:eastAsia="ru-RU"/>
        </w:rPr>
      </w:pPr>
      <w:r>
        <w:rPr>
          <w:rFonts w:ascii="Times New Roman" w:hAnsi="Times New Roman"/>
          <w:sz w:val="28"/>
          <w:szCs w:val="28"/>
        </w:rPr>
        <w:t xml:space="preserve">Глава сельсовета                                                                          </w:t>
      </w:r>
      <w:proofErr w:type="spellStart"/>
      <w:r>
        <w:rPr>
          <w:rFonts w:ascii="Times New Roman" w:hAnsi="Times New Roman"/>
          <w:sz w:val="28"/>
          <w:szCs w:val="28"/>
        </w:rPr>
        <w:t>С.В.</w:t>
      </w:r>
      <w:proofErr w:type="gramStart"/>
      <w:r>
        <w:rPr>
          <w:rFonts w:ascii="Times New Roman" w:hAnsi="Times New Roman"/>
          <w:sz w:val="28"/>
          <w:szCs w:val="28"/>
        </w:rPr>
        <w:t>Митин</w:t>
      </w:r>
      <w:proofErr w:type="spellEnd"/>
      <w:proofErr w:type="gramEnd"/>
      <w:r>
        <w:rPr>
          <w:rFonts w:ascii="Times New Roman" w:hAnsi="Times New Roman"/>
          <w:sz w:val="28"/>
          <w:szCs w:val="28"/>
        </w:rPr>
        <w:t xml:space="preserve">              </w:t>
      </w:r>
    </w:p>
    <w:p w:rsidR="008572E2" w:rsidRDefault="008572E2" w:rsidP="008572E2">
      <w:pPr>
        <w:spacing w:after="0" w:line="240" w:lineRule="auto"/>
        <w:rPr>
          <w:rFonts w:ascii="Times New Roman" w:eastAsia="Times New Roman" w:hAnsi="Times New Roman"/>
          <w:bCs/>
          <w:i/>
          <w:sz w:val="28"/>
          <w:szCs w:val="28"/>
          <w:lang w:eastAsia="ru-RU"/>
        </w:rPr>
        <w:sectPr w:rsidR="008572E2">
          <w:pgSz w:w="11906" w:h="16838"/>
          <w:pgMar w:top="993" w:right="851" w:bottom="1134" w:left="1701" w:header="708" w:footer="708" w:gutter="0"/>
          <w:cols w:space="720"/>
        </w:sectPr>
      </w:pPr>
    </w:p>
    <w:tbl>
      <w:tblPr>
        <w:tblW w:w="0" w:type="auto"/>
        <w:tblLook w:val="04A0" w:firstRow="1" w:lastRow="0" w:firstColumn="1" w:lastColumn="0" w:noHBand="0" w:noVBand="1"/>
      </w:tblPr>
      <w:tblGrid>
        <w:gridCol w:w="4784"/>
        <w:gridCol w:w="4786"/>
      </w:tblGrid>
      <w:tr w:rsidR="008572E2" w:rsidTr="008572E2">
        <w:tc>
          <w:tcPr>
            <w:tcW w:w="4785" w:type="dxa"/>
          </w:tcPr>
          <w:p w:rsidR="008572E2" w:rsidRDefault="008572E2">
            <w:pPr>
              <w:spacing w:after="0" w:line="240" w:lineRule="auto"/>
              <w:ind w:firstLine="709"/>
              <w:jc w:val="center"/>
              <w:rPr>
                <w:rFonts w:ascii="Times New Roman" w:hAnsi="Times New Roman"/>
                <w:sz w:val="24"/>
                <w:szCs w:val="24"/>
              </w:rPr>
            </w:pPr>
          </w:p>
        </w:tc>
        <w:tc>
          <w:tcPr>
            <w:tcW w:w="4786" w:type="dxa"/>
            <w:hideMark/>
          </w:tcPr>
          <w:p w:rsidR="008572E2" w:rsidRDefault="008572E2">
            <w:pPr>
              <w:spacing w:after="0" w:line="240" w:lineRule="auto"/>
              <w:rPr>
                <w:rFonts w:ascii="Times New Roman" w:hAnsi="Times New Roman"/>
                <w:sz w:val="24"/>
                <w:szCs w:val="24"/>
              </w:rPr>
            </w:pPr>
            <w:r>
              <w:rPr>
                <w:rFonts w:ascii="Times New Roman" w:hAnsi="Times New Roman"/>
                <w:sz w:val="24"/>
                <w:szCs w:val="24"/>
              </w:rPr>
              <w:t>Приложение к постановлению   от                  №  42-п  от 18.12.2017</w:t>
            </w:r>
          </w:p>
        </w:tc>
      </w:tr>
    </w:tbl>
    <w:p w:rsidR="008572E2" w:rsidRDefault="008572E2" w:rsidP="008572E2">
      <w:pPr>
        <w:spacing w:after="0" w:line="240" w:lineRule="auto"/>
        <w:ind w:firstLine="709"/>
        <w:jc w:val="center"/>
        <w:rPr>
          <w:rFonts w:ascii="Times New Roman" w:hAnsi="Times New Roman"/>
          <w:sz w:val="24"/>
          <w:szCs w:val="24"/>
        </w:rPr>
      </w:pPr>
    </w:p>
    <w:p w:rsidR="008572E2" w:rsidRDefault="008572E2" w:rsidP="008572E2">
      <w:pPr>
        <w:spacing w:after="0" w:line="240" w:lineRule="auto"/>
        <w:ind w:firstLine="709"/>
        <w:jc w:val="center"/>
        <w:rPr>
          <w:rFonts w:ascii="Times New Roman" w:hAnsi="Times New Roman"/>
          <w:sz w:val="24"/>
          <w:szCs w:val="24"/>
        </w:rPr>
      </w:pPr>
    </w:p>
    <w:p w:rsidR="008572E2" w:rsidRDefault="008572E2" w:rsidP="008572E2">
      <w:pPr>
        <w:spacing w:after="0" w:line="240" w:lineRule="auto"/>
        <w:ind w:firstLine="709"/>
        <w:jc w:val="center"/>
        <w:rPr>
          <w:rFonts w:ascii="Times New Roman" w:hAnsi="Times New Roman"/>
          <w:b/>
          <w:color w:val="000000"/>
          <w:sz w:val="24"/>
          <w:szCs w:val="24"/>
          <w:shd w:val="clear" w:color="auto" w:fill="FFFFFF"/>
        </w:rPr>
      </w:pPr>
      <w:r>
        <w:rPr>
          <w:rFonts w:ascii="Times New Roman" w:hAnsi="Times New Roman"/>
          <w:b/>
          <w:sz w:val="24"/>
          <w:szCs w:val="24"/>
        </w:rPr>
        <w:t>Примерное положение об оплате труда работников администрации Майского  сельсовета</w:t>
      </w:r>
      <w:r>
        <w:rPr>
          <w:rFonts w:ascii="Times New Roman" w:hAnsi="Times New Roman"/>
          <w:b/>
          <w:i/>
          <w:sz w:val="24"/>
          <w:szCs w:val="24"/>
        </w:rPr>
        <w:t xml:space="preserve">, </w:t>
      </w:r>
      <w:r>
        <w:rPr>
          <w:rFonts w:ascii="Times New Roman" w:hAnsi="Times New Roman"/>
          <w:b/>
          <w:color w:val="000000"/>
          <w:sz w:val="24"/>
          <w:szCs w:val="24"/>
          <w:shd w:val="clear" w:color="auto" w:fill="FFFFFF"/>
        </w:rPr>
        <w:t>не являющихся лицами, замещающими муниципальные должности и должности муниципальной службы</w:t>
      </w:r>
    </w:p>
    <w:p w:rsidR="008572E2" w:rsidRDefault="008572E2" w:rsidP="008572E2">
      <w:pPr>
        <w:spacing w:after="0" w:line="240" w:lineRule="auto"/>
        <w:ind w:firstLine="709"/>
        <w:jc w:val="center"/>
        <w:rPr>
          <w:rFonts w:ascii="Times New Roman" w:hAnsi="Times New Roman"/>
          <w:b/>
          <w:color w:val="000000"/>
          <w:sz w:val="24"/>
          <w:szCs w:val="24"/>
          <w:shd w:val="clear" w:color="auto" w:fill="FFFFFF"/>
        </w:rPr>
      </w:pPr>
    </w:p>
    <w:p w:rsidR="008572E2" w:rsidRDefault="008572E2" w:rsidP="008572E2">
      <w:pPr>
        <w:spacing w:after="0" w:line="240" w:lineRule="auto"/>
        <w:ind w:firstLine="709"/>
        <w:jc w:val="both"/>
        <w:rPr>
          <w:rFonts w:ascii="Times New Roman" w:hAnsi="Times New Roman"/>
          <w:color w:val="000000"/>
          <w:sz w:val="24"/>
          <w:szCs w:val="24"/>
          <w:shd w:val="clear" w:color="auto" w:fill="FFFFFF"/>
        </w:rPr>
      </w:pPr>
      <w:r>
        <w:rPr>
          <w:rFonts w:ascii="Times New Roman" w:hAnsi="Times New Roman"/>
          <w:bCs/>
          <w:sz w:val="24"/>
          <w:szCs w:val="24"/>
        </w:rPr>
        <w:t xml:space="preserve">1.1. Настоящее примерное положение об оплате труда </w:t>
      </w:r>
      <w:r>
        <w:rPr>
          <w:rFonts w:ascii="Times New Roman" w:hAnsi="Times New Roman"/>
          <w:sz w:val="24"/>
          <w:szCs w:val="24"/>
        </w:rPr>
        <w:t>работников администрации  Майского  сельсовета</w:t>
      </w:r>
      <w:r>
        <w:rPr>
          <w:rFonts w:ascii="Times New Roman" w:hAnsi="Times New Roman"/>
          <w:i/>
          <w:sz w:val="24"/>
          <w:szCs w:val="24"/>
        </w:rPr>
        <w:t xml:space="preserve">, </w:t>
      </w:r>
      <w:r>
        <w:rPr>
          <w:rFonts w:ascii="Times New Roman" w:hAnsi="Times New Roman"/>
          <w:color w:val="000000"/>
          <w:sz w:val="24"/>
          <w:szCs w:val="24"/>
          <w:shd w:val="clear" w:color="auto" w:fill="FFFFFF"/>
        </w:rPr>
        <w:t xml:space="preserve">не являющихся лицами, замещающими муниципальные должности и должности муниципальной службы (далее – работники) </w:t>
      </w:r>
      <w:r>
        <w:rPr>
          <w:rFonts w:ascii="Times New Roman" w:hAnsi="Times New Roman"/>
          <w:bCs/>
          <w:sz w:val="24"/>
          <w:szCs w:val="24"/>
        </w:rPr>
        <w:t>определяет условия оплаты труда таких работников.</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Cs/>
          <w:sz w:val="24"/>
          <w:szCs w:val="24"/>
        </w:rPr>
        <w:t xml:space="preserve">1.2. </w:t>
      </w:r>
      <w:r>
        <w:rPr>
          <w:rFonts w:ascii="Times New Roman" w:hAnsi="Times New Roman"/>
          <w:sz w:val="24"/>
          <w:szCs w:val="24"/>
        </w:rPr>
        <w:t>Примерное положение включает в себя:</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размеры окладов (должностных окладов), ставок заработной платы, определяемые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виды выплат компенсационного и стимулирующего характера, предоставляемых работникам, размеры и условия их осуществления.</w:t>
      </w:r>
    </w:p>
    <w:p w:rsidR="008572E2" w:rsidRDefault="008572E2" w:rsidP="008572E2">
      <w:pPr>
        <w:pStyle w:val="a4"/>
        <w:shd w:val="clear" w:color="auto" w:fill="FFFFFF"/>
        <w:spacing w:before="0" w:beforeAutospacing="0" w:after="0" w:afterAutospacing="0"/>
        <w:ind w:firstLine="709"/>
        <w:jc w:val="both"/>
        <w:rPr>
          <w:color w:val="000000"/>
        </w:rPr>
      </w:pPr>
      <w:r>
        <w:rPr>
          <w:iCs/>
        </w:rPr>
        <w:t>1.3. Р</w:t>
      </w:r>
      <w:r>
        <w:rPr>
          <w:color w:val="000000"/>
        </w:rPr>
        <w:t>аботникам в пределах утвержденного фонда оплаты труда осуществляется выплата единовременной материальной помощи.</w:t>
      </w:r>
    </w:p>
    <w:p w:rsidR="008572E2" w:rsidRDefault="008572E2" w:rsidP="008572E2">
      <w:pPr>
        <w:pStyle w:val="a4"/>
        <w:shd w:val="clear" w:color="auto" w:fill="FFFFFF"/>
        <w:spacing w:before="0" w:beforeAutospacing="0" w:after="0" w:afterAutospacing="0"/>
        <w:ind w:firstLine="709"/>
        <w:jc w:val="both"/>
        <w:rPr>
          <w:color w:val="000000"/>
        </w:rPr>
      </w:pPr>
      <w:bookmarkStart w:id="1" w:name="Par176"/>
      <w:bookmarkEnd w:id="1"/>
      <w:r>
        <w:rPr>
          <w:color w:val="000000"/>
        </w:rPr>
        <w:t xml:space="preserve">Единовременная материальная помощь </w:t>
      </w:r>
      <w:proofErr w:type="gramStart"/>
      <w:r>
        <w:rPr>
          <w:color w:val="000000"/>
        </w:rPr>
        <w:t>работникам</w:t>
      </w:r>
      <w:proofErr w:type="gramEnd"/>
      <w:r>
        <w:rPr>
          <w:color w:val="000000"/>
        </w:rPr>
        <w:t xml:space="preserve"> оказывается по решению главы  </w:t>
      </w:r>
      <w:r>
        <w:t>Майского</w:t>
      </w:r>
      <w:r>
        <w:rPr>
          <w:color w:val="000000"/>
        </w:rPr>
        <w:t xml:space="preserve">  сельсовета в связи с бракосочетанием, рождением ребенка, в связи со смертью супруга (супруги) или близких родственников (детей, родителей).</w:t>
      </w:r>
    </w:p>
    <w:p w:rsidR="008572E2" w:rsidRDefault="008572E2" w:rsidP="008572E2">
      <w:pPr>
        <w:pStyle w:val="a4"/>
        <w:shd w:val="clear" w:color="auto" w:fill="FFFFFF"/>
        <w:spacing w:before="0" w:beforeAutospacing="0" w:after="0" w:afterAutospacing="0"/>
        <w:ind w:firstLine="709"/>
        <w:jc w:val="both"/>
        <w:rPr>
          <w:color w:val="000000"/>
        </w:rPr>
      </w:pPr>
      <w:r>
        <w:rPr>
          <w:color w:val="000000"/>
        </w:rPr>
        <w:t>Размер единовременной материальной помощи не может превышать трех  тысяч  рублей по каждому основанию, предусмотренному абзацем вторым  настоящего пункта.</w:t>
      </w:r>
    </w:p>
    <w:p w:rsidR="008572E2" w:rsidRDefault="008572E2" w:rsidP="008572E2">
      <w:pPr>
        <w:pStyle w:val="a4"/>
        <w:shd w:val="clear" w:color="auto" w:fill="FFFFFF"/>
        <w:spacing w:before="0" w:beforeAutospacing="0" w:after="0" w:afterAutospacing="0"/>
        <w:ind w:firstLine="709"/>
        <w:jc w:val="both"/>
        <w:rPr>
          <w:color w:val="000000"/>
        </w:rPr>
      </w:pPr>
      <w:r>
        <w:rPr>
          <w:color w:val="000000"/>
        </w:rPr>
        <w:t>Выплата единовременной материальной помощи работникам производится на основании распоряжения главы</w:t>
      </w:r>
      <w:r>
        <w:t xml:space="preserve"> Майского</w:t>
      </w:r>
      <w:r>
        <w:rPr>
          <w:color w:val="000000"/>
        </w:rPr>
        <w:t xml:space="preserve">  сельсовета.</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p>
    <w:p w:rsidR="008572E2" w:rsidRDefault="008572E2" w:rsidP="008572E2">
      <w:pPr>
        <w:autoSpaceDE w:val="0"/>
        <w:autoSpaceDN w:val="0"/>
        <w:adjustRightInd w:val="0"/>
        <w:spacing w:after="0" w:line="240" w:lineRule="auto"/>
        <w:ind w:firstLine="709"/>
        <w:jc w:val="center"/>
        <w:outlineLvl w:val="0"/>
        <w:rPr>
          <w:rFonts w:ascii="Times New Roman" w:hAnsi="Times New Roman"/>
          <w:bCs/>
          <w:sz w:val="24"/>
          <w:szCs w:val="24"/>
        </w:rPr>
      </w:pPr>
      <w:r>
        <w:rPr>
          <w:rFonts w:ascii="Times New Roman" w:hAnsi="Times New Roman"/>
          <w:bCs/>
          <w:sz w:val="24"/>
          <w:szCs w:val="24"/>
        </w:rPr>
        <w:t xml:space="preserve">2. РАЗМЕРЫ ОКЛАДОВ (ДОЛЖНОСТНЫХ ОКЛАДОВ), СТАВОК ЗАРАБОТНОЙ ПЛАТЫ </w:t>
      </w:r>
    </w:p>
    <w:p w:rsidR="008572E2" w:rsidRDefault="008572E2" w:rsidP="008572E2">
      <w:pPr>
        <w:autoSpaceDE w:val="0"/>
        <w:autoSpaceDN w:val="0"/>
        <w:adjustRightInd w:val="0"/>
        <w:spacing w:after="0" w:line="240" w:lineRule="auto"/>
        <w:ind w:firstLine="709"/>
        <w:jc w:val="center"/>
        <w:outlineLvl w:val="0"/>
        <w:rPr>
          <w:rFonts w:ascii="Times New Roman" w:hAnsi="Times New Roman"/>
          <w:bCs/>
          <w:sz w:val="24"/>
          <w:szCs w:val="24"/>
        </w:rPr>
      </w:pP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2.1. Размеры окладов (должностных окладов), ставок заработной платы определяются по профессиональным квалификационным группам (далее - ПКГ) и по отдельным должностям, не включенным в ПКГ, в соответствии с приложением № 1 к настоящему Положению.</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Cs/>
          <w:sz w:val="24"/>
          <w:szCs w:val="24"/>
        </w:rPr>
        <w:t xml:space="preserve">2.2. Размеры окладов (должностных окладов), ставок заработной платы работников устанавливаются на основе отнесения занимаемых ими должностей к ПКГ, утвержденными приказами </w:t>
      </w:r>
      <w:proofErr w:type="spellStart"/>
      <w:r>
        <w:rPr>
          <w:rFonts w:ascii="Times New Roman" w:hAnsi="Times New Roman"/>
          <w:sz w:val="24"/>
          <w:szCs w:val="24"/>
        </w:rPr>
        <w:t>Минздравсоцразвития</w:t>
      </w:r>
      <w:proofErr w:type="spellEnd"/>
      <w:r>
        <w:rPr>
          <w:rFonts w:ascii="Times New Roman" w:hAnsi="Times New Roman"/>
          <w:sz w:val="24"/>
          <w:szCs w:val="24"/>
        </w:rPr>
        <w:t xml:space="preserve"> РФ:</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от 29.05.2008 № 248н «Об утверждении профессиональных квалификационных групп общеотраслевых профессий рабочих»;</w:t>
      </w:r>
    </w:p>
    <w:p w:rsidR="008572E2" w:rsidRDefault="008572E2" w:rsidP="008572E2">
      <w:pPr>
        <w:autoSpaceDE w:val="0"/>
        <w:autoSpaceDN w:val="0"/>
        <w:adjustRightInd w:val="0"/>
        <w:spacing w:after="0" w:line="240" w:lineRule="auto"/>
        <w:ind w:firstLine="709"/>
        <w:jc w:val="both"/>
        <w:rPr>
          <w:rFonts w:ascii="Times New Roman" w:hAnsi="Times New Roman"/>
          <w:iCs/>
          <w:sz w:val="24"/>
          <w:szCs w:val="24"/>
        </w:rPr>
      </w:pPr>
      <w:r>
        <w:rPr>
          <w:rFonts w:ascii="Times New Roman" w:hAnsi="Times New Roman"/>
          <w:iCs/>
          <w:sz w:val="24"/>
          <w:szCs w:val="24"/>
        </w:rPr>
        <w:t>от 29.05.2008 № 247н «Об утверждении профессиональных квалификационных групп общеотраслевых должностей руководителей, специалистов и служащих»;</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p>
    <w:p w:rsidR="008572E2" w:rsidRDefault="008572E2" w:rsidP="008572E2">
      <w:pPr>
        <w:autoSpaceDE w:val="0"/>
        <w:autoSpaceDN w:val="0"/>
        <w:adjustRightInd w:val="0"/>
        <w:spacing w:after="0" w:line="240" w:lineRule="auto"/>
        <w:ind w:firstLine="709"/>
        <w:jc w:val="center"/>
        <w:outlineLvl w:val="0"/>
        <w:rPr>
          <w:rFonts w:ascii="Times New Roman" w:hAnsi="Times New Roman"/>
          <w:bCs/>
          <w:sz w:val="24"/>
          <w:szCs w:val="24"/>
        </w:rPr>
      </w:pPr>
      <w:r>
        <w:rPr>
          <w:rFonts w:ascii="Times New Roman" w:hAnsi="Times New Roman"/>
          <w:bCs/>
          <w:sz w:val="24"/>
          <w:szCs w:val="24"/>
        </w:rPr>
        <w:t>3. ВИДЫ ВЫПЛАТ КОМПЕНСАЦИОННОГО ХАРАКТЕРА</w:t>
      </w:r>
    </w:p>
    <w:p w:rsidR="008572E2" w:rsidRDefault="008572E2" w:rsidP="008572E2">
      <w:pPr>
        <w:autoSpaceDE w:val="0"/>
        <w:autoSpaceDN w:val="0"/>
        <w:adjustRightInd w:val="0"/>
        <w:spacing w:after="0" w:line="240" w:lineRule="auto"/>
        <w:ind w:firstLine="709"/>
        <w:jc w:val="center"/>
        <w:outlineLvl w:val="0"/>
        <w:rPr>
          <w:rFonts w:ascii="Times New Roman" w:hAnsi="Times New Roman"/>
          <w:bCs/>
          <w:sz w:val="24"/>
          <w:szCs w:val="24"/>
        </w:rPr>
      </w:pP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3.1. Работникам предоставляются следующие выплаты компенсационного характера:</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выплаты работникам, занятым на тяжелых работах, работах с вредными и (или) опасными и иными особыми условиями труда;</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выплаты за работу в местностях с особыми климатическими условиями;</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выплаты за работу в условиях, отклоняющихся от нормальных (при выполнении работ различной квалификации, совмещении профессий (должностей), сверхурочной </w:t>
      </w:r>
      <w:r>
        <w:rPr>
          <w:rFonts w:ascii="Times New Roman" w:hAnsi="Times New Roman"/>
          <w:bCs/>
          <w:sz w:val="24"/>
          <w:szCs w:val="24"/>
        </w:rPr>
        <w:lastRenderedPageBreak/>
        <w:t>работе, работе в ночное время и при выполнении работ в других условиях, отклоняющихся от нормальных).</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3.2. Выплаты работникам, занятым на тяжелых работах, работах с вредными и (или) опасными и иными особыми условиями труда, устанавливаются </w:t>
      </w:r>
      <w:r>
        <w:rPr>
          <w:rFonts w:ascii="Times New Roman" w:hAnsi="Times New Roman" w:cs="Times New Roman"/>
          <w:color w:val="000000"/>
          <w:sz w:val="24"/>
          <w:szCs w:val="24"/>
        </w:rPr>
        <w:t xml:space="preserve">главой </w:t>
      </w:r>
      <w:r>
        <w:rPr>
          <w:rFonts w:ascii="Times New Roman" w:hAnsi="Times New Roman" w:cs="Times New Roman"/>
          <w:sz w:val="24"/>
          <w:szCs w:val="24"/>
        </w:rPr>
        <w:t>Майского</w:t>
      </w:r>
      <w:r>
        <w:rPr>
          <w:rFonts w:ascii="Times New Roman" w:hAnsi="Times New Roman" w:cs="Times New Roman"/>
          <w:color w:val="000000"/>
          <w:sz w:val="24"/>
          <w:szCs w:val="24"/>
        </w:rPr>
        <w:t xml:space="preserve">   сельсовета</w:t>
      </w:r>
      <w:r>
        <w:rPr>
          <w:rFonts w:ascii="Times New Roman" w:hAnsi="Times New Roman" w:cs="Times New Roman"/>
          <w:i/>
          <w:color w:val="000000"/>
          <w:sz w:val="24"/>
          <w:szCs w:val="24"/>
        </w:rPr>
        <w:t xml:space="preserve"> </w:t>
      </w:r>
      <w:r>
        <w:rPr>
          <w:rFonts w:ascii="Times New Roman" w:hAnsi="Times New Roman" w:cs="Times New Roman"/>
          <w:sz w:val="24"/>
          <w:szCs w:val="24"/>
        </w:rPr>
        <w:t>в порядке, установленном действующим законодательством, в размере до 24 процентов от оклада (должностного оклада), ставки заработной платы.</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3.3.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предусматривают:</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доплату за совмещение профессий (должностей);</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доплату за расширение зон обслуживания;</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доплату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доплату за работу в ночное время;</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доплату за работу в выходные и нерабочие праздничные дни;</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доплату за сверхурочную работу.</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3.4. Размер доплат, указанных в абзацах </w:t>
      </w:r>
      <w:hyperlink r:id="rId5" w:history="1">
        <w:r>
          <w:rPr>
            <w:rStyle w:val="a3"/>
            <w:rFonts w:ascii="Times New Roman" w:hAnsi="Times New Roman"/>
            <w:color w:val="auto"/>
            <w:sz w:val="24"/>
            <w:szCs w:val="24"/>
            <w:u w:val="none"/>
          </w:rPr>
          <w:t>втором-четвертом пункта</w:t>
        </w:r>
        <w:r>
          <w:rPr>
            <w:rStyle w:val="a3"/>
            <w:rFonts w:ascii="Times New Roman" w:hAnsi="Times New Roman"/>
            <w:sz w:val="24"/>
            <w:szCs w:val="24"/>
          </w:rPr>
          <w:t xml:space="preserve"> 3</w:t>
        </w:r>
      </w:hyperlink>
      <w:r>
        <w:rPr>
          <w:rFonts w:ascii="Times New Roman" w:hAnsi="Times New Roman"/>
          <w:sz w:val="24"/>
          <w:szCs w:val="24"/>
        </w:rPr>
        <w:t>.3 настоящего Порядка, определяется по соглашению сторон трудового договора с учетом содержания и (или) объема дополнительной работы.</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3.5. Размер доплаты за работу в ночное время составляет 35  % оклада (должностного оклада), рассчитанного за час работы, часовой ставки заработной платы, за каждый час работы работника в ночное время.</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Ночным считается время с 22 часов вечера до 6 часов утра.</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3.6. Работникам, </w:t>
      </w:r>
      <w:proofErr w:type="spellStart"/>
      <w:r>
        <w:rPr>
          <w:rFonts w:ascii="Times New Roman" w:hAnsi="Times New Roman"/>
          <w:sz w:val="24"/>
          <w:szCs w:val="24"/>
        </w:rPr>
        <w:t>привлекавшимся</w:t>
      </w:r>
      <w:proofErr w:type="spellEnd"/>
      <w:r>
        <w:rPr>
          <w:rFonts w:ascii="Times New Roman" w:hAnsi="Times New Roman"/>
          <w:sz w:val="24"/>
          <w:szCs w:val="24"/>
        </w:rPr>
        <w:t xml:space="preserve"> к работе в выходные и нерабочие праздничные дни, устанавливается повышенная оплата в соответствии со статьей 153 Трудового кодекса Российской Федерации.</w:t>
      </w:r>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3.7. Работникам, </w:t>
      </w:r>
      <w:proofErr w:type="spellStart"/>
      <w:r>
        <w:rPr>
          <w:rFonts w:ascii="Times New Roman" w:hAnsi="Times New Roman"/>
          <w:sz w:val="24"/>
          <w:szCs w:val="24"/>
        </w:rPr>
        <w:t>привлекавшимся</w:t>
      </w:r>
      <w:proofErr w:type="spellEnd"/>
      <w:r>
        <w:rPr>
          <w:rFonts w:ascii="Times New Roman" w:hAnsi="Times New Roman"/>
          <w:sz w:val="24"/>
          <w:szCs w:val="24"/>
        </w:rPr>
        <w:t xml:space="preserve"> к сверхурочной работе, устанавливается повышенная оплата в соответствии со статьей 152 Трудового кодекса Российской Федерации.</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3.8. В случаях, определенных законодательством Российской Федерации и Красноярского края, к заработной плате работников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8572E2" w:rsidRDefault="008572E2" w:rsidP="008572E2">
      <w:pPr>
        <w:autoSpaceDE w:val="0"/>
        <w:autoSpaceDN w:val="0"/>
        <w:adjustRightInd w:val="0"/>
        <w:spacing w:after="0" w:line="240" w:lineRule="auto"/>
        <w:ind w:firstLine="709"/>
        <w:jc w:val="center"/>
        <w:rPr>
          <w:rFonts w:ascii="Times New Roman" w:hAnsi="Times New Roman"/>
          <w:sz w:val="24"/>
          <w:szCs w:val="24"/>
        </w:rPr>
      </w:pPr>
    </w:p>
    <w:p w:rsidR="008572E2" w:rsidRDefault="008572E2" w:rsidP="008572E2">
      <w:pPr>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rPr>
        <w:t>4. Виды, условия, размеры и порядок выплат стимулирующего характера</w:t>
      </w:r>
    </w:p>
    <w:p w:rsidR="008572E2" w:rsidRDefault="008572E2" w:rsidP="008572E2">
      <w:pPr>
        <w:autoSpaceDE w:val="0"/>
        <w:autoSpaceDN w:val="0"/>
        <w:adjustRightInd w:val="0"/>
        <w:spacing w:after="0" w:line="240" w:lineRule="auto"/>
        <w:ind w:firstLine="709"/>
        <w:jc w:val="center"/>
        <w:rPr>
          <w:rFonts w:ascii="Times New Roman" w:hAnsi="Times New Roman"/>
          <w:sz w:val="24"/>
          <w:szCs w:val="24"/>
        </w:rPr>
      </w:pP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4.1. Работникам устанавливаются следующие выплаты стимулирующего характера:</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выплата за важность выполняемой работы, степень самостоятельности и ответственности при выполнении поставленных задач;</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выплата за интенсивность и высокие результаты работы;</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выплата за качество выполняемых работ;</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персональные выплаты;</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выплаты по итогам работы.</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bCs/>
          <w:sz w:val="24"/>
          <w:szCs w:val="24"/>
        </w:rPr>
        <w:t xml:space="preserve">4.2. </w:t>
      </w:r>
      <w:r>
        <w:rPr>
          <w:rFonts w:ascii="Times New Roman" w:hAnsi="Times New Roman" w:cs="Times New Roman"/>
          <w:sz w:val="24"/>
          <w:szCs w:val="24"/>
        </w:rPr>
        <w:t>При установлении выплат стимулирующего характера, за исключением персональных выплат и выплат по итогам работы, применяется балльная оценка.</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Размер выплат, за исключением персональных выплат, по i виду выплат устанавливается по формуле:</w:t>
      </w:r>
    </w:p>
    <w:p w:rsidR="008572E2" w:rsidRDefault="008572E2" w:rsidP="008572E2">
      <w:pPr>
        <w:pStyle w:val="ConsPlusNormal"/>
        <w:ind w:firstLine="709"/>
        <w:jc w:val="both"/>
        <w:rPr>
          <w:rFonts w:ascii="Times New Roman" w:hAnsi="Times New Roman" w:cs="Times New Roman"/>
          <w:sz w:val="24"/>
          <w:szCs w:val="24"/>
        </w:rPr>
      </w:pPr>
    </w:p>
    <w:p w:rsidR="008572E2" w:rsidRDefault="008572E2" w:rsidP="008572E2">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 Ц 1 балла x </w:t>
      </w:r>
      <w:proofErr w:type="spellStart"/>
      <w:r>
        <w:rPr>
          <w:rFonts w:ascii="Times New Roman" w:hAnsi="Times New Roman" w:cs="Times New Roman"/>
          <w:sz w:val="24"/>
          <w:szCs w:val="24"/>
        </w:rPr>
        <w:t>Бi</w:t>
      </w:r>
      <w:proofErr w:type="spellEnd"/>
      <w:r>
        <w:rPr>
          <w:rFonts w:ascii="Times New Roman" w:hAnsi="Times New Roman" w:cs="Times New Roman"/>
          <w:sz w:val="24"/>
          <w:szCs w:val="24"/>
        </w:rPr>
        <w:t xml:space="preserve"> x К исп. раб. врем.,             (1)</w:t>
      </w:r>
    </w:p>
    <w:p w:rsidR="008572E2" w:rsidRDefault="008572E2" w:rsidP="008572E2">
      <w:pPr>
        <w:pStyle w:val="ConsPlusNormal"/>
        <w:ind w:firstLine="709"/>
        <w:jc w:val="both"/>
        <w:rPr>
          <w:rFonts w:ascii="Times New Roman" w:hAnsi="Times New Roman" w:cs="Times New Roman"/>
          <w:sz w:val="24"/>
          <w:szCs w:val="24"/>
        </w:rPr>
      </w:pP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где:</w:t>
      </w:r>
    </w:p>
    <w:p w:rsidR="008572E2" w:rsidRDefault="008572E2" w:rsidP="008572E2">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 размер выплаты работнику за отчетный период (месяц, квартал, год) по i виду выплат;</w:t>
      </w:r>
    </w:p>
    <w:p w:rsidR="008572E2" w:rsidRDefault="008572E2" w:rsidP="008572E2">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Ц</w:t>
      </w:r>
      <w:proofErr w:type="gramEnd"/>
      <w:r>
        <w:rPr>
          <w:rFonts w:ascii="Times New Roman" w:hAnsi="Times New Roman" w:cs="Times New Roman"/>
          <w:sz w:val="24"/>
          <w:szCs w:val="24"/>
        </w:rPr>
        <w:t xml:space="preserve"> 1 балла - цена балла для определения i-</w:t>
      </w:r>
      <w:proofErr w:type="spellStart"/>
      <w:r>
        <w:rPr>
          <w:rFonts w:ascii="Times New Roman" w:hAnsi="Times New Roman" w:cs="Times New Roman"/>
          <w:sz w:val="24"/>
          <w:szCs w:val="24"/>
        </w:rPr>
        <w:t>го</w:t>
      </w:r>
      <w:proofErr w:type="spellEnd"/>
      <w:r>
        <w:rPr>
          <w:rFonts w:ascii="Times New Roman" w:hAnsi="Times New Roman" w:cs="Times New Roman"/>
          <w:sz w:val="24"/>
          <w:szCs w:val="24"/>
        </w:rPr>
        <w:t xml:space="preserve"> размера выплат работнику за отчетный период (месяц, квартал, год);</w:t>
      </w:r>
    </w:p>
    <w:p w:rsidR="008572E2" w:rsidRDefault="008572E2" w:rsidP="008572E2">
      <w:pPr>
        <w:pStyle w:val="ConsPlusNormal"/>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Б</w:t>
      </w:r>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xml:space="preserve"> - количество баллов по результатам оценки результативности и качества труда i-</w:t>
      </w:r>
      <w:proofErr w:type="spellStart"/>
      <w:r>
        <w:rPr>
          <w:rFonts w:ascii="Times New Roman" w:hAnsi="Times New Roman" w:cs="Times New Roman"/>
          <w:sz w:val="24"/>
          <w:szCs w:val="24"/>
        </w:rPr>
        <w:t>го</w:t>
      </w:r>
      <w:proofErr w:type="spellEnd"/>
      <w:r>
        <w:rPr>
          <w:rFonts w:ascii="Times New Roman" w:hAnsi="Times New Roman" w:cs="Times New Roman"/>
          <w:sz w:val="24"/>
          <w:szCs w:val="24"/>
        </w:rPr>
        <w:t xml:space="preserve"> работника, исчисленное по показателям оценки за отчетный период (месяц, квартал, год) по i виду выплат;</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К исп. раб</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рем. - коэффициент использования рабочего времени работника за отчетный период (месяц, квартал, год);</w:t>
      </w:r>
    </w:p>
    <w:p w:rsidR="008572E2" w:rsidRDefault="008572E2" w:rsidP="008572E2">
      <w:pPr>
        <w:pStyle w:val="ConsPlusNormal"/>
        <w:ind w:firstLine="709"/>
        <w:jc w:val="both"/>
        <w:rPr>
          <w:rFonts w:ascii="Times New Roman" w:hAnsi="Times New Roman" w:cs="Times New Roman"/>
          <w:sz w:val="24"/>
          <w:szCs w:val="24"/>
        </w:rPr>
      </w:pPr>
    </w:p>
    <w:p w:rsidR="008572E2" w:rsidRDefault="008572E2" w:rsidP="008572E2">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К. исп. раб</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рем. = T факт. / T план</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2)</w:t>
      </w:r>
    </w:p>
    <w:p w:rsidR="008572E2" w:rsidRDefault="008572E2" w:rsidP="008572E2">
      <w:pPr>
        <w:pStyle w:val="ConsPlusNormal"/>
        <w:ind w:firstLine="709"/>
        <w:jc w:val="both"/>
        <w:rPr>
          <w:rFonts w:ascii="Times New Roman" w:hAnsi="Times New Roman" w:cs="Times New Roman"/>
          <w:sz w:val="24"/>
          <w:szCs w:val="24"/>
        </w:rPr>
      </w:pP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где:</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T факт</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актически отработанное количество часов (рабочих дней) по должности за отчетный период (месяц, квартал, год);</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T план</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орма часов (рабочих дней) по должности за отчетный период (месяц, квартал, год);</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8572E2" w:rsidRDefault="008572E2" w:rsidP="008572E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 xml:space="preserve"> 1 балла = </w:t>
      </w:r>
      <w:r>
        <w:rPr>
          <w:rFonts w:ascii="Times New Roman" w:hAnsi="Times New Roman" w:cs="Times New Roman"/>
          <w:sz w:val="24"/>
          <w:szCs w:val="24"/>
          <w:lang w:val="en-US"/>
        </w:rPr>
        <w:t>Q</w:t>
      </w:r>
      <w:r>
        <w:rPr>
          <w:rFonts w:ascii="Times New Roman" w:hAnsi="Times New Roman" w:cs="Times New Roman"/>
          <w:sz w:val="24"/>
          <w:szCs w:val="24"/>
        </w:rPr>
        <w:t xml:space="preserve"> </w:t>
      </w:r>
      <w:proofErr w:type="spellStart"/>
      <w:r>
        <w:rPr>
          <w:rFonts w:ascii="Times New Roman" w:hAnsi="Times New Roman" w:cs="Times New Roman"/>
          <w:sz w:val="24"/>
          <w:szCs w:val="24"/>
        </w:rPr>
        <w:t>стим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i</w:t>
      </w:r>
      <w:proofErr w:type="spellEnd"/>
      <w:r>
        <w:rPr>
          <w:rFonts w:ascii="Times New Roman" w:hAnsi="Times New Roman" w:cs="Times New Roman"/>
          <w:sz w:val="24"/>
          <w:szCs w:val="24"/>
        </w:rPr>
        <w:t>÷</w:t>
      </w:r>
      <w:r>
        <w:rPr>
          <w:rFonts w:ascii="Times New Roman" w:hAnsi="Times New Roman" w:cs="Times New Roman"/>
          <w:noProof/>
          <w:position w:val="-28"/>
          <w:sz w:val="24"/>
          <w:szCs w:val="24"/>
        </w:rPr>
        <w:drawing>
          <wp:inline distT="0" distB="0" distL="0" distR="0">
            <wp:extent cx="457200" cy="495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495300"/>
                    </a:xfrm>
                    <a:prstGeom prst="rect">
                      <a:avLst/>
                    </a:prstGeom>
                    <a:noFill/>
                    <a:ln>
                      <a:noFill/>
                    </a:ln>
                  </pic:spPr>
                </pic:pic>
              </a:graphicData>
            </a:graphic>
          </wp:inline>
        </w:drawing>
      </w:r>
      <w:r>
        <w:rPr>
          <w:rFonts w:ascii="Times New Roman" w:hAnsi="Times New Roman" w:cs="Times New Roman"/>
          <w:sz w:val="24"/>
          <w:szCs w:val="24"/>
        </w:rPr>
        <w:t xml:space="preserve">         (3)</w:t>
      </w:r>
    </w:p>
    <w:p w:rsidR="008572E2" w:rsidRDefault="008572E2" w:rsidP="008572E2">
      <w:pPr>
        <w:pStyle w:val="ConsPlusNonformat"/>
        <w:ind w:firstLine="709"/>
        <w:jc w:val="center"/>
        <w:rPr>
          <w:rFonts w:ascii="Times New Roman" w:hAnsi="Times New Roman" w:cs="Times New Roman"/>
          <w:sz w:val="24"/>
          <w:szCs w:val="24"/>
          <w:highlight w:val="yellow"/>
        </w:rPr>
      </w:pPr>
    </w:p>
    <w:p w:rsidR="008572E2" w:rsidRDefault="008572E2" w:rsidP="008572E2">
      <w:pPr>
        <w:pStyle w:val="ConsPlusNormal"/>
        <w:ind w:firstLine="709"/>
        <w:rPr>
          <w:rFonts w:ascii="Times New Roman" w:hAnsi="Times New Roman" w:cs="Times New Roman"/>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4559300</wp:posOffset>
                </wp:positionH>
                <wp:positionV relativeFrom="paragraph">
                  <wp:posOffset>-5080</wp:posOffset>
                </wp:positionV>
                <wp:extent cx="85725" cy="323850"/>
                <wp:effectExtent l="0" t="0" r="13335" b="6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72E2" w:rsidRDefault="008572E2" w:rsidP="008572E2"/>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left:0;text-align:left;margin-left:359pt;margin-top:-.4pt;width:6.75pt;height:25.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" filled="f" stroked="f">
                <v:textbox style="mso-fit-shape-to-text:t" inset="0,0,0,0">
                  <w:txbxContent>
                    <w:p w:rsidR="008572E2" w:rsidRDefault="008572E2" w:rsidP="008572E2"/>
                  </w:txbxContent>
                </v:textbox>
              </v:rect>
            </w:pict>
          </mc:Fallback>
        </mc:AlternateContent>
      </w:r>
      <w:r>
        <w:rPr>
          <w:rFonts w:ascii="Times New Roman" w:hAnsi="Times New Roman" w:cs="Times New Roman"/>
          <w:sz w:val="24"/>
          <w:szCs w:val="24"/>
        </w:rPr>
        <w:t>где:</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Q </w:t>
      </w:r>
      <w:proofErr w:type="spellStart"/>
      <w:r>
        <w:rPr>
          <w:rFonts w:ascii="Times New Roman" w:hAnsi="Times New Roman" w:cs="Times New Roman"/>
          <w:sz w:val="24"/>
          <w:szCs w:val="24"/>
        </w:rPr>
        <w:t>стим</w:t>
      </w:r>
      <w:proofErr w:type="spellEnd"/>
      <w:r>
        <w:rPr>
          <w:rFonts w:ascii="Times New Roman" w:hAnsi="Times New Roman" w:cs="Times New Roman"/>
          <w:sz w:val="24"/>
          <w:szCs w:val="24"/>
        </w:rPr>
        <w:t>. i - объем средств фонда оплаты труда, направляемый на i вид выплат в отчетном периоде;</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noProof/>
          <w:position w:val="-28"/>
          <w:sz w:val="24"/>
          <w:szCs w:val="24"/>
        </w:rPr>
        <w:drawing>
          <wp:inline distT="0" distB="0" distL="0" distR="0">
            <wp:extent cx="523875"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3875" cy="571500"/>
                    </a:xfrm>
                    <a:prstGeom prst="rect">
                      <a:avLst/>
                    </a:prstGeom>
                    <a:noFill/>
                    <a:ln>
                      <a:noFill/>
                    </a:ln>
                  </pic:spPr>
                </pic:pic>
              </a:graphicData>
            </a:graphic>
          </wp:inline>
        </w:drawing>
      </w:r>
      <w:r>
        <w:rPr>
          <w:rFonts w:ascii="Times New Roman" w:hAnsi="Times New Roman" w:cs="Times New Roman"/>
          <w:sz w:val="24"/>
          <w:szCs w:val="24"/>
        </w:rPr>
        <w:t xml:space="preserve"> - сумма баллов по работникам, подлежащим оценке за отчетный период, по i виду выплат стимулирующего характера;</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n - количество работников, подлежащих оценке, за отчетный период (месяц, квартал, год);</w:t>
      </w:r>
    </w:p>
    <w:p w:rsidR="008572E2" w:rsidRDefault="008572E2" w:rsidP="008572E2">
      <w:pPr>
        <w:pStyle w:val="ConsPlusNonformat"/>
        <w:ind w:firstLine="709"/>
        <w:rPr>
          <w:rFonts w:ascii="Times New Roman" w:hAnsi="Times New Roman" w:cs="Times New Roman"/>
          <w:sz w:val="24"/>
          <w:szCs w:val="24"/>
        </w:rPr>
      </w:pPr>
    </w:p>
    <w:p w:rsidR="008572E2" w:rsidRDefault="008572E2" w:rsidP="008572E2">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Q </w:t>
      </w:r>
      <w:proofErr w:type="spellStart"/>
      <w:r>
        <w:rPr>
          <w:rFonts w:ascii="Times New Roman" w:hAnsi="Times New Roman" w:cs="Times New Roman"/>
          <w:sz w:val="24"/>
          <w:szCs w:val="24"/>
        </w:rPr>
        <w:t>стим</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(ФОТ план.</w:t>
      </w:r>
      <w:proofErr w:type="gramEnd"/>
      <w:r>
        <w:rPr>
          <w:rFonts w:ascii="Times New Roman" w:hAnsi="Times New Roman" w:cs="Times New Roman"/>
          <w:sz w:val="24"/>
          <w:szCs w:val="24"/>
        </w:rPr>
        <w:t xml:space="preserve"> - ФОТ штат. - К </w:t>
      </w:r>
      <w:proofErr w:type="spellStart"/>
      <w:r>
        <w:rPr>
          <w:rFonts w:ascii="Times New Roman" w:hAnsi="Times New Roman" w:cs="Times New Roman"/>
          <w:sz w:val="24"/>
          <w:szCs w:val="24"/>
        </w:rPr>
        <w:t>гар</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 xml:space="preserve">К </w:t>
      </w:r>
      <w:proofErr w:type="spellStart"/>
      <w:r>
        <w:rPr>
          <w:rFonts w:ascii="Times New Roman" w:hAnsi="Times New Roman" w:cs="Times New Roman"/>
          <w:sz w:val="24"/>
          <w:szCs w:val="24"/>
        </w:rPr>
        <w:t>отп</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 РК,     (4)</w:t>
      </w:r>
    </w:p>
    <w:p w:rsidR="008572E2" w:rsidRDefault="008572E2" w:rsidP="008572E2">
      <w:pPr>
        <w:pStyle w:val="ConsPlusNonformat"/>
        <w:ind w:firstLine="709"/>
        <w:rPr>
          <w:rFonts w:ascii="Times New Roman" w:hAnsi="Times New Roman" w:cs="Times New Roman"/>
          <w:sz w:val="24"/>
          <w:szCs w:val="24"/>
        </w:rPr>
      </w:pPr>
      <w:r>
        <w:rPr>
          <w:rFonts w:ascii="Times New Roman" w:hAnsi="Times New Roman" w:cs="Times New Roman"/>
          <w:sz w:val="24"/>
          <w:szCs w:val="24"/>
        </w:rPr>
        <w:t xml:space="preserve">                                           </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где:</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ФОТ план</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онд оплаты труда работников на плановый период (без начислений на выплаты по оплате труда),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ФОТ штат</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онд оплаты труда, запланированный в соответствии со штатным расписанием, включающий оплату по окладам (должностным окладам), ставкам заработной платы по основным и совмещаемым должностям, компенсационным выплатам, персональным выплатам,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8572E2" w:rsidRDefault="008572E2" w:rsidP="008572E2">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К </w:t>
      </w:r>
      <w:proofErr w:type="spellStart"/>
      <w:r>
        <w:rPr>
          <w:rFonts w:ascii="Times New Roman" w:hAnsi="Times New Roman" w:cs="Times New Roman"/>
          <w:sz w:val="24"/>
          <w:szCs w:val="24"/>
        </w:rPr>
        <w:t>гар</w:t>
      </w:r>
      <w:proofErr w:type="spellEnd"/>
      <w:r>
        <w:rPr>
          <w:rFonts w:ascii="Times New Roman" w:hAnsi="Times New Roman" w:cs="Times New Roman"/>
          <w:sz w:val="24"/>
          <w:szCs w:val="24"/>
        </w:rPr>
        <w:t xml:space="preserve">. - компенсационные выплаты работникам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 за работу в ночное время, расширение зоны обслуживания, </w:t>
      </w:r>
      <w:r>
        <w:rPr>
          <w:rFonts w:ascii="Times New Roman" w:hAnsi="Times New Roman" w:cs="Times New Roman"/>
          <w:sz w:val="24"/>
          <w:szCs w:val="24"/>
        </w:rPr>
        <w:lastRenderedPageBreak/>
        <w:t>увеличение объема выполняемых работ, исполнение обязанностей временно отсутствующего работника, в том числе работника, уходящего в</w:t>
      </w:r>
      <w:proofErr w:type="gramEnd"/>
      <w:r>
        <w:rPr>
          <w:rFonts w:ascii="Times New Roman" w:hAnsi="Times New Roman" w:cs="Times New Roman"/>
          <w:sz w:val="24"/>
          <w:szCs w:val="24"/>
        </w:rPr>
        <w:t xml:space="preserve"> отпуск, без освобождения от основной работы, определенной трудовым договором, за сверхурочную работу, работу в выходные и нерабочие праздничные дни, гарантированные трудовым законодательством и иными нормативными правовыми актами, содержащими нормы трудового права;</w:t>
      </w:r>
    </w:p>
    <w:p w:rsidR="008572E2" w:rsidRDefault="008572E2" w:rsidP="008572E2">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К </w:t>
      </w:r>
      <w:proofErr w:type="spellStart"/>
      <w:r>
        <w:rPr>
          <w:rFonts w:ascii="Times New Roman" w:hAnsi="Times New Roman" w:cs="Times New Roman"/>
          <w:sz w:val="24"/>
          <w:szCs w:val="24"/>
        </w:rPr>
        <w:t>отп</w:t>
      </w:r>
      <w:proofErr w:type="spellEnd"/>
      <w:r>
        <w:rPr>
          <w:rFonts w:ascii="Times New Roman" w:hAnsi="Times New Roman" w:cs="Times New Roman"/>
          <w:sz w:val="24"/>
          <w:szCs w:val="24"/>
        </w:rPr>
        <w:t>. - компенсационные выплаты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направляемые в резерв на оплату отпусков, в том числе учебных отпусков, выплату пособия за счет работодателя за первые 3 дня временной нетрудоспособности, оплату дней</w:t>
      </w:r>
      <w:proofErr w:type="gramEnd"/>
      <w:r>
        <w:rPr>
          <w:rFonts w:ascii="Times New Roman" w:hAnsi="Times New Roman" w:cs="Times New Roman"/>
          <w:sz w:val="24"/>
          <w:szCs w:val="24"/>
        </w:rPr>
        <w:t xml:space="preserve"> служебных командировок, материальную помощь;</w:t>
      </w: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РК -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8572E2" w:rsidRDefault="008572E2" w:rsidP="008572E2">
      <w:pPr>
        <w:pStyle w:val="ConsPlusNormal"/>
        <w:ind w:firstLine="709"/>
        <w:jc w:val="both"/>
        <w:rPr>
          <w:rFonts w:ascii="Times New Roman" w:hAnsi="Times New Roman" w:cs="Times New Roman"/>
          <w:sz w:val="24"/>
          <w:szCs w:val="24"/>
        </w:rPr>
      </w:pPr>
    </w:p>
    <w:p w:rsidR="008572E2" w:rsidRDefault="008572E2" w:rsidP="008572E2">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К </w:t>
      </w:r>
      <w:proofErr w:type="spellStart"/>
      <w:r>
        <w:rPr>
          <w:rFonts w:ascii="Times New Roman" w:hAnsi="Times New Roman" w:cs="Times New Roman"/>
          <w:sz w:val="24"/>
          <w:szCs w:val="24"/>
        </w:rPr>
        <w:t>отп</w:t>
      </w:r>
      <w:proofErr w:type="spellEnd"/>
      <w:r>
        <w:rPr>
          <w:rFonts w:ascii="Times New Roman" w:hAnsi="Times New Roman" w:cs="Times New Roman"/>
          <w:sz w:val="24"/>
          <w:szCs w:val="24"/>
        </w:rPr>
        <w:t>. = 1 / 12 ФОТ план.     (5)</w:t>
      </w:r>
    </w:p>
    <w:p w:rsidR="008572E2" w:rsidRDefault="008572E2" w:rsidP="008572E2">
      <w:pPr>
        <w:pStyle w:val="ConsPlusNonformat"/>
        <w:ind w:firstLine="709"/>
        <w:jc w:val="both"/>
        <w:rPr>
          <w:rFonts w:ascii="Times New Roman" w:hAnsi="Times New Roman" w:cs="Times New Roman"/>
          <w:sz w:val="24"/>
          <w:szCs w:val="24"/>
        </w:rPr>
      </w:pPr>
    </w:p>
    <w:p w:rsidR="008572E2" w:rsidRDefault="008572E2" w:rsidP="008572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 Объем средств на выплаты, за исключением персональных выплат и выплат по итогам работы, устанавливается в начале финансового года и корректируется ежемесячно или ежеквартально на месяц или квартал, следующий за месяцем или кварталом, в котором производилась оценка работы в баллах.</w:t>
      </w:r>
    </w:p>
    <w:p w:rsidR="008572E2" w:rsidRDefault="008572E2" w:rsidP="008572E2">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Объем экономии фонда оплаты труда, полученный за счет вакантных должностей (ставок), оплаты дней нетрудоспособности работников за счет средств фонда социального страхования лиц, а также объем средств фонда оплаты труда, запланированный, но не направленный на выплаты стимулирующего характера работников в отчетном периоде, за который производилась оценка качества и результативности труда, направляется на эти же цели в текущем периоде или на осуществление</w:t>
      </w:r>
      <w:proofErr w:type="gramEnd"/>
      <w:r>
        <w:rPr>
          <w:rFonts w:ascii="Times New Roman" w:hAnsi="Times New Roman" w:cs="Times New Roman"/>
          <w:sz w:val="24"/>
          <w:szCs w:val="24"/>
        </w:rPr>
        <w:t xml:space="preserve"> выплат по итогам работы за год.</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4.4. </w:t>
      </w:r>
      <w:proofErr w:type="gramStart"/>
      <w:r>
        <w:rPr>
          <w:rFonts w:ascii="Times New Roman" w:hAnsi="Times New Roman"/>
          <w:bCs/>
          <w:sz w:val="24"/>
          <w:szCs w:val="24"/>
        </w:rPr>
        <w:t xml:space="preserve">Конкретный размер выплаты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устанавливается по решению </w:t>
      </w:r>
      <w:r>
        <w:rPr>
          <w:rFonts w:ascii="Times New Roman" w:hAnsi="Times New Roman"/>
          <w:color w:val="000000"/>
          <w:sz w:val="24"/>
          <w:szCs w:val="24"/>
        </w:rPr>
        <w:t>главы  Никольского  сельсовета</w:t>
      </w:r>
      <w:r>
        <w:rPr>
          <w:rFonts w:ascii="Times New Roman" w:hAnsi="Times New Roman"/>
          <w:sz w:val="24"/>
          <w:szCs w:val="24"/>
        </w:rPr>
        <w:t xml:space="preserve"> </w:t>
      </w:r>
      <w:r>
        <w:rPr>
          <w:rFonts w:ascii="Times New Roman" w:hAnsi="Times New Roman"/>
          <w:bCs/>
          <w:sz w:val="24"/>
          <w:szCs w:val="24"/>
        </w:rPr>
        <w:t>персонально в отношении конкретного работника с учетом критериев оценки результативности и качества труда работников, установленных в приложении  к настоящему Порядку.</w:t>
      </w:r>
      <w:proofErr w:type="gramEnd"/>
    </w:p>
    <w:p w:rsidR="008572E2" w:rsidRDefault="008572E2" w:rsidP="008572E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Cs/>
          <w:sz w:val="24"/>
          <w:szCs w:val="24"/>
        </w:rPr>
        <w:t xml:space="preserve">4.5. Персональные выплаты устанавливаются </w:t>
      </w:r>
      <w:r>
        <w:rPr>
          <w:rFonts w:ascii="Times New Roman" w:hAnsi="Times New Roman"/>
          <w:sz w:val="24"/>
          <w:szCs w:val="24"/>
        </w:rPr>
        <w:t xml:space="preserve">с   учетом  квалификационной категории, сложности, напряженности и особого режима работы, опыта  работы, работы в сельской  местности,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w:t>
      </w:r>
      <w:proofErr w:type="gramStart"/>
      <w:r>
        <w:rPr>
          <w:rFonts w:ascii="Times New Roman" w:hAnsi="Times New Roman"/>
          <w:sz w:val="24"/>
          <w:szCs w:val="24"/>
        </w:rPr>
        <w:t>размера оплаты труда</w:t>
      </w:r>
      <w:proofErr w:type="gramEnd"/>
      <w:r>
        <w:rPr>
          <w:rFonts w:ascii="Times New Roman" w:hAnsi="Times New Roman"/>
          <w:sz w:val="24"/>
          <w:szCs w:val="24"/>
        </w:rPr>
        <w:t>),   обеспечения   региональной   выплаты</w:t>
      </w:r>
      <w:r>
        <w:rPr>
          <w:rStyle w:val="a6"/>
          <w:rFonts w:ascii="Times New Roman" w:hAnsi="Times New Roman"/>
          <w:sz w:val="24"/>
          <w:szCs w:val="24"/>
        </w:rPr>
        <w:t>.</w:t>
      </w:r>
    </w:p>
    <w:p w:rsidR="008572E2" w:rsidRDefault="008572E2" w:rsidP="008572E2">
      <w:pPr>
        <w:tabs>
          <w:tab w:val="left" w:pos="720"/>
        </w:tabs>
        <w:autoSpaceDE w:val="0"/>
        <w:autoSpaceDN w:val="0"/>
        <w:adjustRightInd w:val="0"/>
        <w:spacing w:after="0" w:line="240" w:lineRule="auto"/>
        <w:jc w:val="both"/>
        <w:outlineLvl w:val="0"/>
        <w:rPr>
          <w:rFonts w:ascii="Times New Roman" w:eastAsia="Times New Roman" w:hAnsi="Times New Roman"/>
          <w:sz w:val="24"/>
          <w:szCs w:val="24"/>
          <w:lang w:eastAsia="ru-RU"/>
        </w:rPr>
      </w:pPr>
      <w:r>
        <w:rPr>
          <w:rFonts w:ascii="Times New Roman" w:hAnsi="Times New Roman"/>
          <w:sz w:val="24"/>
          <w:szCs w:val="24"/>
        </w:rPr>
        <w:t xml:space="preserve">         4.5.1. </w:t>
      </w:r>
      <w:proofErr w:type="gramStart"/>
      <w:r>
        <w:rPr>
          <w:rFonts w:ascii="Times New Roman" w:eastAsia="Times New Roman" w:hAnsi="Times New Roman"/>
          <w:sz w:val="24"/>
          <w:szCs w:val="24"/>
          <w:lang w:eastAsia="ru-RU"/>
        </w:rPr>
        <w:t>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производится работникам учреждения, месячная заработная плата которых при полностью отработанной норме труда (трудовых обязанностей) с учетом выплат компенсационного и стимулирующего характера ниже размера минимальной заработной платы, установленного в Красноярском крае (минимального размера оплаты труда), в размере, определяемом как разница между размером</w:t>
      </w:r>
      <w:proofErr w:type="gramEnd"/>
      <w:r>
        <w:rPr>
          <w:rFonts w:ascii="Times New Roman" w:eastAsia="Times New Roman" w:hAnsi="Times New Roman"/>
          <w:sz w:val="24"/>
          <w:szCs w:val="24"/>
          <w:lang w:eastAsia="ru-RU"/>
        </w:rPr>
        <w:t xml:space="preserve"> минимальной заработной платы, установленным в Красноярском крае (минимальным </w:t>
      </w:r>
      <w:proofErr w:type="gramStart"/>
      <w:r>
        <w:rPr>
          <w:rFonts w:ascii="Times New Roman" w:eastAsia="Times New Roman" w:hAnsi="Times New Roman"/>
          <w:sz w:val="24"/>
          <w:szCs w:val="24"/>
          <w:lang w:eastAsia="ru-RU"/>
        </w:rPr>
        <w:t>размером оплаты труда</w:t>
      </w:r>
      <w:proofErr w:type="gramEnd"/>
      <w:r>
        <w:rPr>
          <w:rFonts w:ascii="Times New Roman" w:eastAsia="Times New Roman" w:hAnsi="Times New Roman"/>
          <w:sz w:val="24"/>
          <w:szCs w:val="24"/>
          <w:lang w:eastAsia="ru-RU"/>
        </w:rPr>
        <w:t>), и величиной заработной платы конкретного работника учреждения за соответствующий период времени.</w:t>
      </w:r>
    </w:p>
    <w:p w:rsidR="008572E2" w:rsidRDefault="008572E2" w:rsidP="008572E2">
      <w:pPr>
        <w:tabs>
          <w:tab w:val="left" w:pos="720"/>
        </w:tabs>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ab/>
      </w:r>
      <w:proofErr w:type="gramStart"/>
      <w:r>
        <w:rPr>
          <w:rFonts w:ascii="Times New Roman" w:eastAsia="Times New Roman" w:hAnsi="Times New Roman"/>
          <w:color w:val="000000"/>
          <w:sz w:val="24"/>
          <w:szCs w:val="24"/>
          <w:lang w:eastAsia="ru-RU"/>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 установленного в Красноярском крае (</w:t>
      </w:r>
      <w:r>
        <w:rPr>
          <w:rFonts w:ascii="Times New Roman" w:eastAsia="Times New Roman" w:hAnsi="Times New Roman"/>
          <w:sz w:val="24"/>
          <w:szCs w:val="24"/>
          <w:lang w:eastAsia="ru-RU"/>
        </w:rPr>
        <w:t xml:space="preserve">минимального размера оплаты труда), </w:t>
      </w:r>
      <w:r>
        <w:rPr>
          <w:rFonts w:ascii="Times New Roman" w:eastAsia="Times New Roman" w:hAnsi="Times New Roman"/>
          <w:sz w:val="24"/>
          <w:szCs w:val="24"/>
          <w:lang w:eastAsia="ru-RU"/>
        </w:rPr>
        <w:lastRenderedPageBreak/>
        <w:t>исчисленного</w:t>
      </w:r>
      <w:r>
        <w:rPr>
          <w:rFonts w:ascii="Times New Roman" w:eastAsia="Times New Roman" w:hAnsi="Times New Roman"/>
          <w:color w:val="000000"/>
          <w:sz w:val="24"/>
          <w:szCs w:val="24"/>
          <w:lang w:eastAsia="ru-RU"/>
        </w:rPr>
        <w:t xml:space="preserve">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w:t>
      </w:r>
      <w:proofErr w:type="gramEnd"/>
      <w:r>
        <w:rPr>
          <w:rFonts w:ascii="Times New Roman" w:eastAsia="Times New Roman" w:hAnsi="Times New Roman"/>
          <w:color w:val="000000"/>
          <w:sz w:val="24"/>
          <w:szCs w:val="24"/>
          <w:lang w:eastAsia="ru-RU"/>
        </w:rPr>
        <w:t xml:space="preserve">, установленным в Красноярском крае </w:t>
      </w:r>
      <w:r>
        <w:rPr>
          <w:rFonts w:ascii="Times New Roman" w:eastAsia="Times New Roman" w:hAnsi="Times New Roman"/>
          <w:sz w:val="24"/>
          <w:szCs w:val="24"/>
          <w:lang w:eastAsia="ru-RU"/>
        </w:rPr>
        <w:t xml:space="preserve">(минимальным </w:t>
      </w:r>
      <w:proofErr w:type="gramStart"/>
      <w:r>
        <w:rPr>
          <w:rFonts w:ascii="Times New Roman" w:eastAsia="Times New Roman" w:hAnsi="Times New Roman"/>
          <w:sz w:val="24"/>
          <w:szCs w:val="24"/>
          <w:lang w:eastAsia="ru-RU"/>
        </w:rPr>
        <w:t>размером оплаты труда</w:t>
      </w:r>
      <w:proofErr w:type="gramEnd"/>
      <w:r>
        <w:rPr>
          <w:rFonts w:ascii="Times New Roman" w:eastAsia="Times New Roman" w:hAnsi="Times New Roman"/>
          <w:sz w:val="24"/>
          <w:szCs w:val="24"/>
          <w:lang w:eastAsia="ru-RU"/>
        </w:rPr>
        <w:t>)</w:t>
      </w:r>
      <w:r>
        <w:rPr>
          <w:rFonts w:ascii="Times New Roman" w:eastAsia="Times New Roman" w:hAnsi="Times New Roman"/>
          <w:color w:val="000000"/>
          <w:sz w:val="24"/>
          <w:szCs w:val="24"/>
          <w:lang w:eastAsia="ru-RU"/>
        </w:rPr>
        <w:t>,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rsidR="008572E2" w:rsidRDefault="008572E2" w:rsidP="008572E2">
      <w:pPr>
        <w:tabs>
          <w:tab w:val="left" w:pos="720"/>
        </w:tabs>
        <w:autoSpaceDE w:val="0"/>
        <w:autoSpaceDN w:val="0"/>
        <w:adjustRightInd w:val="0"/>
        <w:spacing w:after="0" w:line="240" w:lineRule="auto"/>
        <w:jc w:val="both"/>
        <w:outlineLvl w:val="0"/>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ab/>
      </w:r>
      <w:r>
        <w:rPr>
          <w:rFonts w:ascii="Times New Roman" w:hAnsi="Times New Roman"/>
          <w:sz w:val="24"/>
          <w:szCs w:val="24"/>
        </w:rPr>
        <w:t>4.5.2. 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rsidR="008572E2" w:rsidRDefault="008572E2" w:rsidP="008572E2">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Для целей расчета региональной выплаты размер заработной платы составляет-  9926 рубля.</w:t>
      </w:r>
    </w:p>
    <w:p w:rsidR="008572E2" w:rsidRDefault="008572E2" w:rsidP="008572E2">
      <w:pPr>
        <w:autoSpaceDE w:val="0"/>
        <w:autoSpaceDN w:val="0"/>
        <w:adjustRightInd w:val="0"/>
        <w:spacing w:after="0" w:line="240" w:lineRule="auto"/>
        <w:ind w:firstLine="709"/>
        <w:jc w:val="both"/>
        <w:rPr>
          <w:rFonts w:ascii="Times New Roman" w:hAnsi="Times New Roman"/>
          <w:iCs/>
          <w:sz w:val="24"/>
          <w:szCs w:val="24"/>
        </w:rPr>
      </w:pPr>
      <w:r>
        <w:rPr>
          <w:rFonts w:ascii="Times New Roman" w:hAnsi="Times New Roman"/>
          <w:iCs/>
          <w:sz w:val="24"/>
          <w:szCs w:val="24"/>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8572E2" w:rsidRDefault="008572E2" w:rsidP="008572E2">
      <w:pPr>
        <w:autoSpaceDE w:val="0"/>
        <w:autoSpaceDN w:val="0"/>
        <w:adjustRightInd w:val="0"/>
        <w:spacing w:after="0" w:line="240" w:lineRule="auto"/>
        <w:ind w:firstLine="709"/>
        <w:jc w:val="both"/>
        <w:rPr>
          <w:rFonts w:ascii="Times New Roman" w:hAnsi="Times New Roman"/>
          <w:iCs/>
          <w:sz w:val="24"/>
          <w:szCs w:val="24"/>
        </w:rPr>
      </w:pPr>
      <w:proofErr w:type="gramStart"/>
      <w:r>
        <w:rPr>
          <w:rFonts w:ascii="Times New Roman" w:hAnsi="Times New Roman"/>
          <w:iCs/>
          <w:sz w:val="24"/>
          <w:szCs w:val="24"/>
        </w:rPr>
        <w:t>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roofErr w:type="gramEnd"/>
    </w:p>
    <w:p w:rsidR="008572E2" w:rsidRDefault="008572E2" w:rsidP="008572E2">
      <w:pPr>
        <w:autoSpaceDE w:val="0"/>
        <w:autoSpaceDN w:val="0"/>
        <w:adjustRightInd w:val="0"/>
        <w:spacing w:after="0" w:line="240" w:lineRule="auto"/>
        <w:ind w:firstLine="709"/>
        <w:jc w:val="both"/>
        <w:rPr>
          <w:rFonts w:ascii="Times New Roman" w:hAnsi="Times New Roman"/>
          <w:iCs/>
          <w:sz w:val="24"/>
          <w:szCs w:val="24"/>
        </w:rPr>
      </w:pPr>
      <w:r>
        <w:rPr>
          <w:rFonts w:ascii="Times New Roman" w:hAnsi="Times New Roman"/>
          <w:iCs/>
          <w:sz w:val="24"/>
          <w:szCs w:val="24"/>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8572E2" w:rsidRDefault="008572E2" w:rsidP="008572E2">
      <w:pPr>
        <w:autoSpaceDE w:val="0"/>
        <w:autoSpaceDN w:val="0"/>
        <w:adjustRightInd w:val="0"/>
        <w:spacing w:after="0" w:line="240" w:lineRule="auto"/>
        <w:ind w:firstLine="709"/>
        <w:jc w:val="both"/>
        <w:rPr>
          <w:rFonts w:ascii="Times New Roman" w:hAnsi="Times New Roman"/>
          <w:iCs/>
          <w:sz w:val="24"/>
          <w:szCs w:val="24"/>
        </w:rPr>
      </w:pPr>
      <w:r>
        <w:rPr>
          <w:rFonts w:ascii="Times New Roman" w:hAnsi="Times New Roman"/>
          <w:iCs/>
          <w:sz w:val="24"/>
          <w:szCs w:val="24"/>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8572E2" w:rsidRDefault="008572E2" w:rsidP="008572E2">
      <w:pPr>
        <w:autoSpaceDE w:val="0"/>
        <w:autoSpaceDN w:val="0"/>
        <w:adjustRightInd w:val="0"/>
        <w:spacing w:after="0" w:line="240" w:lineRule="auto"/>
        <w:ind w:firstLine="709"/>
        <w:jc w:val="both"/>
        <w:rPr>
          <w:rFonts w:ascii="Times New Roman" w:hAnsi="Times New Roman"/>
          <w:iCs/>
          <w:sz w:val="24"/>
          <w:szCs w:val="24"/>
        </w:rPr>
      </w:pPr>
      <w:r>
        <w:rPr>
          <w:rFonts w:ascii="Times New Roman" w:hAnsi="Times New Roman"/>
          <w:iCs/>
          <w:sz w:val="24"/>
          <w:szCs w:val="24"/>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4.6. Выплаты по итогам работы производятся работникам за месяц (квартал, год) в пределах экономии фонда оплаты труда за соответствующий период. </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При этом по решению руководителя выплата за квартал может быть перенесена и выплачена по итогам работы за полугодие (или девять месяцев) при условии выполнения показателей деятельности учреждения за соответствующий период и в пределах сложившейся экономии фонда оплаты труда.</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Показатели деятельности учреждения исчисляются нарастающим итогом с начала года.</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При осуществлении выплат по итогам работы учитывается выполнение следующих критериев:</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выполнение порученной работы, связанной с обеспечением рабочего процесса или уставной деятельности учреждения;</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достижение высоких результатов в работе за определенный период;</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участие в соответствующем периоде в выполнении важных работ, мероприятий;</w:t>
      </w:r>
    </w:p>
    <w:p w:rsidR="008572E2" w:rsidRDefault="008572E2" w:rsidP="008572E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объем освоения выделенных бюджетных средств;</w:t>
      </w:r>
    </w:p>
    <w:p w:rsidR="008572E2" w:rsidRDefault="008572E2" w:rsidP="008572E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объем ввода законченных ремонтом объектов;</w:t>
      </w:r>
    </w:p>
    <w:p w:rsidR="008572E2" w:rsidRDefault="008572E2" w:rsidP="008572E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инициатива, творчество и применение в работе современных форм и методов организации труда.</w:t>
      </w:r>
    </w:p>
    <w:p w:rsidR="008572E2" w:rsidRDefault="008572E2" w:rsidP="008572E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Выплата по итогам работы максимальными размерами не ограничивается и выплачивается в пределах экономии средств, предусмотренных на оплату труда.</w:t>
      </w:r>
    </w:p>
    <w:p w:rsidR="008572E2" w:rsidRDefault="008572E2" w:rsidP="008572E2">
      <w:pPr>
        <w:autoSpaceDE w:val="0"/>
        <w:autoSpaceDN w:val="0"/>
        <w:adjustRightInd w:val="0"/>
        <w:spacing w:after="0" w:line="240" w:lineRule="auto"/>
        <w:ind w:firstLine="709"/>
        <w:jc w:val="both"/>
        <w:rPr>
          <w:rFonts w:ascii="Times New Roman" w:hAnsi="Times New Roman"/>
          <w:bCs/>
          <w:sz w:val="24"/>
          <w:szCs w:val="24"/>
        </w:rPr>
      </w:pPr>
    </w:p>
    <w:p w:rsidR="008572E2" w:rsidRDefault="008572E2" w:rsidP="008572E2">
      <w:pPr>
        <w:pStyle w:val="ConsPlusNormal"/>
        <w:ind w:firstLine="709"/>
        <w:jc w:val="both"/>
        <w:rPr>
          <w:rFonts w:ascii="Times New Roman" w:hAnsi="Times New Roman" w:cs="Times New Roman"/>
          <w:sz w:val="24"/>
          <w:szCs w:val="24"/>
        </w:rPr>
      </w:pPr>
      <w:bookmarkStart w:id="2" w:name="Par141"/>
      <w:bookmarkEnd w:id="2"/>
      <w:r>
        <w:rPr>
          <w:rFonts w:ascii="Times New Roman" w:hAnsi="Times New Roman" w:cs="Times New Roman"/>
          <w:bCs/>
          <w:sz w:val="24"/>
          <w:szCs w:val="24"/>
        </w:rPr>
        <w:t xml:space="preserve">4.7. </w:t>
      </w:r>
      <w:r>
        <w:rPr>
          <w:rFonts w:ascii="Times New Roman" w:hAnsi="Times New Roman" w:cs="Times New Roman"/>
          <w:sz w:val="24"/>
          <w:szCs w:val="24"/>
        </w:rPr>
        <w:t xml:space="preserve">Конкретные размеры стимулирующих выплат работникам устанавливаются  </w:t>
      </w:r>
      <w:r>
        <w:rPr>
          <w:rFonts w:ascii="Times New Roman" w:hAnsi="Times New Roman" w:cs="Times New Roman"/>
          <w:color w:val="000000"/>
          <w:sz w:val="24"/>
          <w:szCs w:val="24"/>
        </w:rPr>
        <w:t xml:space="preserve">главой  </w:t>
      </w:r>
      <w:r>
        <w:rPr>
          <w:rFonts w:ascii="Times New Roman" w:hAnsi="Times New Roman" w:cs="Times New Roman"/>
          <w:sz w:val="24"/>
          <w:szCs w:val="24"/>
        </w:rPr>
        <w:t>Майского</w:t>
      </w:r>
      <w:r>
        <w:rPr>
          <w:rFonts w:ascii="Times New Roman" w:hAnsi="Times New Roman" w:cs="Times New Roman"/>
          <w:color w:val="000000"/>
          <w:sz w:val="24"/>
          <w:szCs w:val="24"/>
        </w:rPr>
        <w:t xml:space="preserve">   сельсовета</w:t>
      </w:r>
      <w:r>
        <w:rPr>
          <w:rFonts w:ascii="Times New Roman" w:hAnsi="Times New Roman" w:cs="Times New Roman"/>
          <w:i/>
          <w:color w:val="000000"/>
          <w:sz w:val="24"/>
          <w:szCs w:val="24"/>
        </w:rPr>
        <w:t>.</w:t>
      </w:r>
    </w:p>
    <w:p w:rsidR="008572E2" w:rsidRDefault="008572E2" w:rsidP="008572E2">
      <w:pPr>
        <w:spacing w:after="0" w:line="240" w:lineRule="auto"/>
        <w:rPr>
          <w:rFonts w:ascii="Times New Roman" w:hAnsi="Times New Roman"/>
          <w:sz w:val="24"/>
          <w:szCs w:val="24"/>
        </w:rPr>
        <w:sectPr w:rsidR="008572E2">
          <w:pgSz w:w="11906" w:h="16838"/>
          <w:pgMar w:top="1134" w:right="851" w:bottom="1134" w:left="1701" w:header="708" w:footer="708" w:gutter="0"/>
          <w:pgNumType w:start="1"/>
          <w:cols w:space="720"/>
        </w:sectPr>
      </w:pPr>
    </w:p>
    <w:p w:rsidR="008572E2" w:rsidRDefault="008572E2" w:rsidP="008572E2">
      <w:pPr>
        <w:autoSpaceDE w:val="0"/>
        <w:autoSpaceDN w:val="0"/>
        <w:adjustRightInd w:val="0"/>
        <w:spacing w:line="240" w:lineRule="auto"/>
        <w:ind w:firstLine="709"/>
        <w:jc w:val="right"/>
        <w:rPr>
          <w:rFonts w:ascii="Times New Roman" w:hAnsi="Times New Roman"/>
          <w:sz w:val="24"/>
          <w:szCs w:val="24"/>
        </w:rPr>
      </w:pPr>
    </w:p>
    <w:tbl>
      <w:tblPr>
        <w:tblW w:w="0" w:type="auto"/>
        <w:tblLook w:val="04A0" w:firstRow="1" w:lastRow="0" w:firstColumn="1" w:lastColumn="0" w:noHBand="0" w:noVBand="1"/>
      </w:tblPr>
      <w:tblGrid>
        <w:gridCol w:w="4751"/>
        <w:gridCol w:w="4820"/>
      </w:tblGrid>
      <w:tr w:rsidR="008572E2" w:rsidTr="008572E2">
        <w:tc>
          <w:tcPr>
            <w:tcW w:w="4926" w:type="dxa"/>
          </w:tcPr>
          <w:p w:rsidR="008572E2" w:rsidRDefault="008572E2">
            <w:pPr>
              <w:autoSpaceDE w:val="0"/>
              <w:autoSpaceDN w:val="0"/>
              <w:adjustRightInd w:val="0"/>
              <w:spacing w:line="240" w:lineRule="auto"/>
              <w:ind w:firstLine="709"/>
              <w:rPr>
                <w:rFonts w:ascii="Times New Roman" w:hAnsi="Times New Roman"/>
                <w:sz w:val="24"/>
                <w:szCs w:val="24"/>
              </w:rPr>
            </w:pPr>
          </w:p>
        </w:tc>
        <w:tc>
          <w:tcPr>
            <w:tcW w:w="4927" w:type="dxa"/>
            <w:hideMark/>
          </w:tcPr>
          <w:p w:rsidR="008572E2" w:rsidRDefault="008572E2">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                                           Приложение № 1    </w:t>
            </w:r>
            <w:r>
              <w:rPr>
                <w:rFonts w:ascii="Times New Roman" w:hAnsi="Times New Roman"/>
                <w:sz w:val="24"/>
                <w:szCs w:val="24"/>
              </w:rPr>
              <w:br/>
              <w:t xml:space="preserve">             к примерному положению об оплате труда работников администрации Майского сельсовета</w:t>
            </w:r>
            <w:r>
              <w:rPr>
                <w:rFonts w:ascii="Times New Roman" w:hAnsi="Times New Roman"/>
                <w:i/>
                <w:sz w:val="24"/>
                <w:szCs w:val="24"/>
              </w:rPr>
              <w:t xml:space="preserve">, </w:t>
            </w:r>
            <w:r>
              <w:rPr>
                <w:rFonts w:ascii="Times New Roman" w:hAnsi="Times New Roman"/>
                <w:color w:val="000000"/>
                <w:sz w:val="24"/>
                <w:szCs w:val="24"/>
                <w:shd w:val="clear" w:color="auto" w:fill="FFFFFF"/>
              </w:rPr>
              <w:t>не являющихся лицами, замещающими муниципальные должности и муниципальными служащими</w:t>
            </w:r>
          </w:p>
        </w:tc>
      </w:tr>
    </w:tbl>
    <w:p w:rsidR="008572E2" w:rsidRDefault="008572E2" w:rsidP="008572E2">
      <w:pPr>
        <w:autoSpaceDE w:val="0"/>
        <w:autoSpaceDN w:val="0"/>
        <w:adjustRightInd w:val="0"/>
        <w:spacing w:line="240" w:lineRule="auto"/>
        <w:ind w:firstLine="709"/>
        <w:jc w:val="center"/>
        <w:rPr>
          <w:rFonts w:ascii="Times New Roman" w:hAnsi="Times New Roman"/>
          <w:b/>
          <w:sz w:val="24"/>
          <w:szCs w:val="24"/>
        </w:rPr>
      </w:pPr>
      <w:r>
        <w:rPr>
          <w:rFonts w:ascii="Times New Roman" w:hAnsi="Times New Roman"/>
          <w:b/>
          <w:sz w:val="24"/>
          <w:szCs w:val="24"/>
        </w:rPr>
        <w:t xml:space="preserve">Минимальные размеры окладов (должностных окладов), ставок заработной платы </w:t>
      </w:r>
    </w:p>
    <w:p w:rsidR="008572E2" w:rsidRDefault="008572E2" w:rsidP="008572E2">
      <w:pPr>
        <w:autoSpaceDE w:val="0"/>
        <w:autoSpaceDN w:val="0"/>
        <w:adjustRightInd w:val="0"/>
        <w:spacing w:line="240" w:lineRule="auto"/>
        <w:ind w:firstLine="709"/>
        <w:jc w:val="center"/>
        <w:rPr>
          <w:rFonts w:ascii="Times New Roman" w:hAnsi="Times New Roman"/>
          <w:b/>
          <w:sz w:val="24"/>
          <w:szCs w:val="24"/>
        </w:rPr>
      </w:pPr>
    </w:p>
    <w:p w:rsidR="008572E2" w:rsidRDefault="008572E2" w:rsidP="008572E2">
      <w:pPr>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Профессиональные квалификационные группы общеотраслевых профессий рабочих</w:t>
      </w:r>
    </w:p>
    <w:tbl>
      <w:tblPr>
        <w:tblW w:w="0" w:type="auto"/>
        <w:tblInd w:w="70" w:type="dxa"/>
        <w:tblLayout w:type="fixed"/>
        <w:tblCellMar>
          <w:left w:w="70" w:type="dxa"/>
          <w:right w:w="70" w:type="dxa"/>
        </w:tblCellMar>
        <w:tblLook w:val="04A0" w:firstRow="1" w:lastRow="0" w:firstColumn="1" w:lastColumn="0" w:noHBand="0" w:noVBand="1"/>
      </w:tblPr>
      <w:tblGrid>
        <w:gridCol w:w="7155"/>
        <w:gridCol w:w="2835"/>
      </w:tblGrid>
      <w:tr w:rsidR="008572E2" w:rsidTr="008572E2">
        <w:trPr>
          <w:cantSplit/>
          <w:trHeight w:val="720"/>
        </w:trPr>
        <w:tc>
          <w:tcPr>
            <w:tcW w:w="715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Квалификационные уровни            </w:t>
            </w:r>
          </w:p>
        </w:tc>
        <w:tc>
          <w:tcPr>
            <w:tcW w:w="283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Минимальный размер </w:t>
            </w:r>
            <w:r>
              <w:rPr>
                <w:rFonts w:ascii="Times New Roman" w:hAnsi="Times New Roman"/>
                <w:sz w:val="24"/>
                <w:szCs w:val="24"/>
              </w:rPr>
              <w:br/>
              <w:t>оклада (должностного</w:t>
            </w:r>
            <w:r>
              <w:rPr>
                <w:rFonts w:ascii="Times New Roman" w:hAnsi="Times New Roman"/>
                <w:sz w:val="24"/>
                <w:szCs w:val="24"/>
              </w:rPr>
              <w:br/>
              <w:t xml:space="preserve">оклада), ставки   </w:t>
            </w:r>
            <w:r>
              <w:rPr>
                <w:rFonts w:ascii="Times New Roman" w:hAnsi="Times New Roman"/>
                <w:sz w:val="24"/>
                <w:szCs w:val="24"/>
              </w:rPr>
              <w:br/>
              <w:t xml:space="preserve">заработной платы,  </w:t>
            </w:r>
            <w:r>
              <w:rPr>
                <w:rFonts w:ascii="Times New Roman" w:hAnsi="Times New Roman"/>
                <w:sz w:val="24"/>
                <w:szCs w:val="24"/>
              </w:rPr>
              <w:br/>
              <w:t xml:space="preserve">руб.        </w:t>
            </w:r>
          </w:p>
        </w:tc>
      </w:tr>
      <w:tr w:rsidR="008572E2" w:rsidTr="008572E2">
        <w:trPr>
          <w:cantSplit/>
          <w:trHeight w:val="360"/>
        </w:trPr>
        <w:tc>
          <w:tcPr>
            <w:tcW w:w="9990" w:type="dxa"/>
            <w:gridSpan w:val="2"/>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Профессиональная квалификационная группа "Общеотраслевые профессии    </w:t>
            </w:r>
            <w:r>
              <w:rPr>
                <w:rFonts w:ascii="Times New Roman" w:hAnsi="Times New Roman"/>
                <w:sz w:val="24"/>
                <w:szCs w:val="24"/>
              </w:rPr>
              <w:br/>
              <w:t xml:space="preserve">рабочих первого уровня"                         </w:t>
            </w:r>
          </w:p>
        </w:tc>
      </w:tr>
      <w:tr w:rsidR="008572E2" w:rsidTr="008572E2">
        <w:trPr>
          <w:cantSplit/>
          <w:trHeight w:val="240"/>
        </w:trPr>
        <w:tc>
          <w:tcPr>
            <w:tcW w:w="715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1 квалификационный уровень  (уборщик служебного помещения)                        </w:t>
            </w:r>
          </w:p>
        </w:tc>
        <w:tc>
          <w:tcPr>
            <w:tcW w:w="283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2552,0       </w:t>
            </w:r>
          </w:p>
        </w:tc>
      </w:tr>
      <w:tr w:rsidR="008572E2" w:rsidTr="008572E2">
        <w:trPr>
          <w:cantSplit/>
          <w:trHeight w:val="240"/>
        </w:trPr>
        <w:tc>
          <w:tcPr>
            <w:tcW w:w="715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2 квалификационный уровень                          </w:t>
            </w:r>
          </w:p>
        </w:tc>
        <w:tc>
          <w:tcPr>
            <w:tcW w:w="283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2675,0       </w:t>
            </w:r>
          </w:p>
        </w:tc>
      </w:tr>
      <w:tr w:rsidR="008572E2" w:rsidTr="008572E2">
        <w:trPr>
          <w:cantSplit/>
          <w:trHeight w:val="360"/>
        </w:trPr>
        <w:tc>
          <w:tcPr>
            <w:tcW w:w="9990" w:type="dxa"/>
            <w:gridSpan w:val="2"/>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Профессиональная квалификационная группа "Общеотраслевые профессии    </w:t>
            </w:r>
            <w:r>
              <w:rPr>
                <w:rFonts w:ascii="Times New Roman" w:hAnsi="Times New Roman"/>
                <w:sz w:val="24"/>
                <w:szCs w:val="24"/>
              </w:rPr>
              <w:br/>
              <w:t xml:space="preserve">рабочих второго уровня"                         </w:t>
            </w:r>
          </w:p>
        </w:tc>
      </w:tr>
      <w:tr w:rsidR="008572E2" w:rsidTr="008572E2">
        <w:trPr>
          <w:cantSplit/>
          <w:trHeight w:val="240"/>
        </w:trPr>
        <w:tc>
          <w:tcPr>
            <w:tcW w:w="715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1 квалификационный уровень      (оператор котельной установки)                    </w:t>
            </w:r>
          </w:p>
        </w:tc>
        <w:tc>
          <w:tcPr>
            <w:tcW w:w="283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2971,0       </w:t>
            </w:r>
          </w:p>
        </w:tc>
      </w:tr>
      <w:tr w:rsidR="008572E2" w:rsidTr="008572E2">
        <w:trPr>
          <w:cantSplit/>
          <w:trHeight w:val="240"/>
        </w:trPr>
        <w:tc>
          <w:tcPr>
            <w:tcW w:w="715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2 квалификационный уровень                          </w:t>
            </w:r>
          </w:p>
        </w:tc>
        <w:tc>
          <w:tcPr>
            <w:tcW w:w="283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3623,0       </w:t>
            </w:r>
          </w:p>
        </w:tc>
      </w:tr>
      <w:tr w:rsidR="008572E2" w:rsidTr="008572E2">
        <w:trPr>
          <w:cantSplit/>
          <w:trHeight w:val="240"/>
        </w:trPr>
        <w:tc>
          <w:tcPr>
            <w:tcW w:w="715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3 квалификационный уровень                          </w:t>
            </w:r>
          </w:p>
        </w:tc>
        <w:tc>
          <w:tcPr>
            <w:tcW w:w="283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3981,0       </w:t>
            </w:r>
          </w:p>
        </w:tc>
      </w:tr>
      <w:tr w:rsidR="008572E2" w:rsidTr="008572E2">
        <w:trPr>
          <w:cantSplit/>
          <w:trHeight w:val="240"/>
        </w:trPr>
        <w:tc>
          <w:tcPr>
            <w:tcW w:w="715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4 квалификационный уровень                          </w:t>
            </w:r>
          </w:p>
        </w:tc>
        <w:tc>
          <w:tcPr>
            <w:tcW w:w="2835" w:type="dxa"/>
            <w:tcBorders>
              <w:top w:val="single" w:sz="6" w:space="0" w:color="auto"/>
              <w:left w:val="single" w:sz="6" w:space="0" w:color="auto"/>
              <w:bottom w:val="single" w:sz="6" w:space="0" w:color="auto"/>
              <w:right w:val="single" w:sz="6" w:space="0" w:color="auto"/>
            </w:tcBorders>
            <w:hideMark/>
          </w:tcPr>
          <w:p w:rsidR="008572E2" w:rsidRDefault="008572E2">
            <w:pPr>
              <w:spacing w:line="240" w:lineRule="auto"/>
              <w:rPr>
                <w:rFonts w:ascii="Times New Roman" w:hAnsi="Times New Roman"/>
                <w:sz w:val="24"/>
                <w:szCs w:val="24"/>
              </w:rPr>
            </w:pPr>
            <w:r>
              <w:rPr>
                <w:rFonts w:ascii="Times New Roman" w:hAnsi="Times New Roman"/>
                <w:sz w:val="24"/>
                <w:szCs w:val="24"/>
              </w:rPr>
              <w:t xml:space="preserve">4796,0       </w:t>
            </w:r>
          </w:p>
        </w:tc>
      </w:tr>
    </w:tbl>
    <w:p w:rsidR="008572E2" w:rsidRDefault="008572E2" w:rsidP="008572E2">
      <w:pPr>
        <w:autoSpaceDE w:val="0"/>
        <w:autoSpaceDN w:val="0"/>
        <w:adjustRightInd w:val="0"/>
        <w:spacing w:line="240" w:lineRule="auto"/>
        <w:ind w:firstLine="709"/>
        <w:jc w:val="both"/>
        <w:rPr>
          <w:rFonts w:ascii="Times New Roman" w:hAnsi="Times New Roman"/>
          <w:sz w:val="24"/>
          <w:szCs w:val="24"/>
        </w:rPr>
      </w:pPr>
    </w:p>
    <w:p w:rsidR="008572E2" w:rsidRDefault="008572E2" w:rsidP="008572E2">
      <w:pPr>
        <w:autoSpaceDE w:val="0"/>
        <w:autoSpaceDN w:val="0"/>
        <w:adjustRightInd w:val="0"/>
        <w:spacing w:line="240" w:lineRule="auto"/>
        <w:jc w:val="both"/>
        <w:rPr>
          <w:rFonts w:ascii="Times New Roman" w:hAnsi="Times New Roman"/>
          <w:sz w:val="24"/>
          <w:szCs w:val="24"/>
        </w:rPr>
      </w:pPr>
    </w:p>
    <w:p w:rsidR="008572E2" w:rsidRDefault="008572E2" w:rsidP="008572E2">
      <w:pPr>
        <w:autoSpaceDE w:val="0"/>
        <w:autoSpaceDN w:val="0"/>
        <w:adjustRightInd w:val="0"/>
        <w:spacing w:line="240" w:lineRule="auto"/>
        <w:ind w:firstLine="709"/>
        <w:jc w:val="both"/>
        <w:rPr>
          <w:rFonts w:ascii="Times New Roman" w:hAnsi="Times New Roman"/>
          <w:sz w:val="24"/>
          <w:szCs w:val="24"/>
        </w:rPr>
      </w:pPr>
    </w:p>
    <w:p w:rsidR="008572E2" w:rsidRDefault="008572E2" w:rsidP="008572E2">
      <w:pPr>
        <w:autoSpaceDE w:val="0"/>
        <w:autoSpaceDN w:val="0"/>
        <w:adjustRightInd w:val="0"/>
        <w:spacing w:line="240" w:lineRule="auto"/>
        <w:ind w:firstLine="709"/>
        <w:jc w:val="right"/>
        <w:rPr>
          <w:rFonts w:ascii="Times New Roman" w:hAnsi="Times New Roman"/>
          <w:sz w:val="24"/>
          <w:szCs w:val="24"/>
        </w:rPr>
      </w:pPr>
    </w:p>
    <w:p w:rsidR="008572E2" w:rsidRDefault="008572E2" w:rsidP="008572E2">
      <w:pPr>
        <w:autoSpaceDE w:val="0"/>
        <w:autoSpaceDN w:val="0"/>
        <w:adjustRightInd w:val="0"/>
        <w:spacing w:line="240" w:lineRule="auto"/>
        <w:rPr>
          <w:rFonts w:ascii="Times New Roman" w:hAnsi="Times New Roman"/>
          <w:sz w:val="24"/>
          <w:szCs w:val="24"/>
        </w:rPr>
      </w:pPr>
    </w:p>
    <w:p w:rsidR="008572E2" w:rsidRDefault="008572E2" w:rsidP="008572E2">
      <w:pPr>
        <w:autoSpaceDE w:val="0"/>
        <w:autoSpaceDN w:val="0"/>
        <w:adjustRightInd w:val="0"/>
        <w:spacing w:line="240" w:lineRule="auto"/>
        <w:ind w:firstLine="709"/>
        <w:jc w:val="right"/>
        <w:rPr>
          <w:rFonts w:ascii="Times New Roman" w:hAnsi="Times New Roman"/>
          <w:sz w:val="24"/>
          <w:szCs w:val="24"/>
        </w:rPr>
      </w:pPr>
    </w:p>
    <w:p w:rsidR="008572E2" w:rsidRDefault="008572E2" w:rsidP="008572E2">
      <w:pPr>
        <w:autoSpaceDE w:val="0"/>
        <w:autoSpaceDN w:val="0"/>
        <w:adjustRightInd w:val="0"/>
        <w:spacing w:line="240" w:lineRule="auto"/>
        <w:ind w:firstLine="709"/>
        <w:jc w:val="right"/>
        <w:rPr>
          <w:rFonts w:ascii="Times New Roman" w:hAnsi="Times New Roman"/>
          <w:sz w:val="24"/>
          <w:szCs w:val="24"/>
        </w:rPr>
      </w:pPr>
    </w:p>
    <w:p w:rsidR="008572E2" w:rsidRDefault="008572E2" w:rsidP="008572E2">
      <w:pPr>
        <w:autoSpaceDE w:val="0"/>
        <w:autoSpaceDN w:val="0"/>
        <w:adjustRightInd w:val="0"/>
        <w:spacing w:line="240" w:lineRule="auto"/>
        <w:ind w:firstLine="709"/>
        <w:jc w:val="right"/>
        <w:rPr>
          <w:rFonts w:ascii="Times New Roman" w:hAnsi="Times New Roman"/>
          <w:sz w:val="24"/>
          <w:szCs w:val="24"/>
        </w:rPr>
      </w:pPr>
    </w:p>
    <w:tbl>
      <w:tblPr>
        <w:tblW w:w="0" w:type="auto"/>
        <w:tblLook w:val="01E0" w:firstRow="1" w:lastRow="1" w:firstColumn="1" w:lastColumn="1" w:noHBand="0" w:noVBand="0"/>
      </w:tblPr>
      <w:tblGrid>
        <w:gridCol w:w="4785"/>
        <w:gridCol w:w="4785"/>
      </w:tblGrid>
      <w:tr w:rsidR="008572E2" w:rsidTr="008572E2">
        <w:tc>
          <w:tcPr>
            <w:tcW w:w="4785" w:type="dxa"/>
          </w:tcPr>
          <w:p w:rsidR="008572E2" w:rsidRDefault="008572E2">
            <w:pPr>
              <w:spacing w:after="0" w:line="240" w:lineRule="auto"/>
              <w:jc w:val="right"/>
              <w:rPr>
                <w:rFonts w:ascii="Times New Roman" w:hAnsi="Times New Roman"/>
                <w:sz w:val="24"/>
                <w:szCs w:val="24"/>
              </w:rPr>
            </w:pPr>
          </w:p>
        </w:tc>
        <w:tc>
          <w:tcPr>
            <w:tcW w:w="4785" w:type="dxa"/>
            <w:hideMark/>
          </w:tcPr>
          <w:p w:rsidR="008572E2" w:rsidRDefault="008572E2">
            <w:pPr>
              <w:spacing w:after="0" w:line="240" w:lineRule="auto"/>
              <w:rPr>
                <w:rFonts w:ascii="Times New Roman" w:hAnsi="Times New Roman"/>
                <w:sz w:val="24"/>
                <w:szCs w:val="24"/>
              </w:rPr>
            </w:pPr>
            <w:r>
              <w:rPr>
                <w:rFonts w:ascii="Times New Roman" w:hAnsi="Times New Roman"/>
                <w:sz w:val="24"/>
                <w:szCs w:val="24"/>
              </w:rPr>
              <w:br/>
            </w:r>
            <w:r>
              <w:rPr>
                <w:rFonts w:ascii="Times New Roman" w:hAnsi="Times New Roman"/>
                <w:sz w:val="24"/>
                <w:szCs w:val="24"/>
              </w:rPr>
              <w:lastRenderedPageBreak/>
              <w:t>Приложение № 2</w:t>
            </w:r>
          </w:p>
          <w:p w:rsidR="008572E2" w:rsidRDefault="008572E2">
            <w:pPr>
              <w:spacing w:after="0" w:line="240" w:lineRule="auto"/>
              <w:rPr>
                <w:rFonts w:ascii="Times New Roman" w:hAnsi="Times New Roman"/>
                <w:sz w:val="24"/>
                <w:szCs w:val="24"/>
              </w:rPr>
            </w:pPr>
            <w:r>
              <w:rPr>
                <w:rFonts w:ascii="Times New Roman" w:hAnsi="Times New Roman"/>
                <w:sz w:val="24"/>
                <w:szCs w:val="24"/>
              </w:rPr>
              <w:t xml:space="preserve"> к примерному положению об оплате труда работников администрации Майского сельсовета</w:t>
            </w:r>
            <w:r>
              <w:rPr>
                <w:rFonts w:ascii="Times New Roman" w:hAnsi="Times New Roman"/>
                <w:i/>
                <w:sz w:val="24"/>
                <w:szCs w:val="24"/>
              </w:rPr>
              <w:t xml:space="preserve">, </w:t>
            </w:r>
            <w:r>
              <w:rPr>
                <w:rFonts w:ascii="Times New Roman" w:hAnsi="Times New Roman"/>
                <w:color w:val="000000"/>
                <w:sz w:val="24"/>
                <w:szCs w:val="24"/>
                <w:shd w:val="clear" w:color="auto" w:fill="FFFFFF"/>
              </w:rPr>
              <w:t>не являющихся лицами, замещающими муниципальные должности и муниципальными служащими</w:t>
            </w:r>
          </w:p>
        </w:tc>
      </w:tr>
    </w:tbl>
    <w:p w:rsidR="008572E2" w:rsidRDefault="008572E2" w:rsidP="008572E2">
      <w:pPr>
        <w:spacing w:after="0" w:line="240" w:lineRule="auto"/>
        <w:jc w:val="right"/>
        <w:rPr>
          <w:rFonts w:ascii="Times New Roman" w:hAnsi="Times New Roman"/>
          <w:sz w:val="24"/>
          <w:szCs w:val="24"/>
        </w:rPr>
      </w:pPr>
    </w:p>
    <w:p w:rsidR="008572E2" w:rsidRDefault="008572E2" w:rsidP="008572E2">
      <w:pPr>
        <w:spacing w:line="240" w:lineRule="auto"/>
        <w:rPr>
          <w:rFonts w:ascii="Times New Roman" w:hAnsi="Times New Roman"/>
          <w:sz w:val="24"/>
          <w:szCs w:val="24"/>
        </w:rPr>
      </w:pPr>
    </w:p>
    <w:p w:rsidR="008572E2" w:rsidRDefault="008572E2" w:rsidP="008572E2">
      <w:pPr>
        <w:spacing w:line="240" w:lineRule="auto"/>
        <w:jc w:val="center"/>
        <w:rPr>
          <w:rFonts w:ascii="Times New Roman" w:hAnsi="Times New Roman"/>
          <w:sz w:val="24"/>
          <w:szCs w:val="24"/>
        </w:rPr>
      </w:pPr>
      <w:r>
        <w:rPr>
          <w:rFonts w:ascii="Times New Roman" w:hAnsi="Times New Roman"/>
          <w:sz w:val="24"/>
          <w:szCs w:val="24"/>
        </w:rPr>
        <w:t>ВИДЫ И РАЗМЕРЫ</w:t>
      </w:r>
    </w:p>
    <w:p w:rsidR="008572E2" w:rsidRDefault="008572E2" w:rsidP="008572E2">
      <w:pPr>
        <w:spacing w:line="240" w:lineRule="auto"/>
        <w:jc w:val="center"/>
        <w:rPr>
          <w:rFonts w:ascii="Times New Roman" w:hAnsi="Times New Roman"/>
          <w:sz w:val="24"/>
          <w:szCs w:val="24"/>
        </w:rPr>
      </w:pPr>
      <w:r>
        <w:rPr>
          <w:rFonts w:ascii="Times New Roman" w:hAnsi="Times New Roman"/>
          <w:sz w:val="24"/>
          <w:szCs w:val="24"/>
        </w:rPr>
        <w:t xml:space="preserve">КОМПЕНСАЦИОННЫХ ВЫПЛАТ ЗА РАБОТУ В УСЛОВИЯХ, </w:t>
      </w:r>
    </w:p>
    <w:p w:rsidR="008572E2" w:rsidRDefault="008572E2" w:rsidP="008572E2">
      <w:pPr>
        <w:spacing w:line="240" w:lineRule="auto"/>
        <w:jc w:val="center"/>
        <w:rPr>
          <w:rFonts w:ascii="Times New Roman" w:hAnsi="Times New Roman"/>
          <w:sz w:val="24"/>
          <w:szCs w:val="24"/>
        </w:rPr>
      </w:pPr>
      <w:proofErr w:type="gramStart"/>
      <w:r>
        <w:rPr>
          <w:rFonts w:ascii="Times New Roman" w:hAnsi="Times New Roman"/>
          <w:sz w:val="24"/>
          <w:szCs w:val="24"/>
        </w:rPr>
        <w:t xml:space="preserve">ОТКЛОНЯЮЩИХСЯ ОТ НОРМАЛЬНЫХ (ПРИ ВЫПОЛНЕНИИ РАБОТ </w:t>
      </w:r>
      <w:proofErr w:type="gramEnd"/>
    </w:p>
    <w:p w:rsidR="008572E2" w:rsidRDefault="008572E2" w:rsidP="008572E2">
      <w:pPr>
        <w:spacing w:line="240" w:lineRule="auto"/>
        <w:jc w:val="center"/>
        <w:rPr>
          <w:rFonts w:ascii="Times New Roman" w:hAnsi="Times New Roman"/>
          <w:sz w:val="24"/>
          <w:szCs w:val="24"/>
        </w:rPr>
      </w:pPr>
      <w:proofErr w:type="gramStart"/>
      <w:r>
        <w:rPr>
          <w:rFonts w:ascii="Times New Roman" w:hAnsi="Times New Roman"/>
          <w:sz w:val="24"/>
          <w:szCs w:val="24"/>
        </w:rPr>
        <w:t>В ДРУГИХ УСЛОВИЯХ, ОТКЛОНЯЮЩИХСЯ ОТ НОРМАЛЬНЫХ)</w:t>
      </w:r>
      <w:proofErr w:type="gramEnd"/>
    </w:p>
    <w:tbl>
      <w:tblPr>
        <w:tblpPr w:leftFromText="180" w:rightFromText="180" w:vertAnchor="text" w:horzAnchor="margin" w:tblpY="33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7"/>
        <w:gridCol w:w="6419"/>
        <w:gridCol w:w="2484"/>
      </w:tblGrid>
      <w:tr w:rsidR="008572E2" w:rsidTr="008572E2">
        <w:tc>
          <w:tcPr>
            <w:tcW w:w="667"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п</w:t>
            </w:r>
            <w:proofErr w:type="gramEnd"/>
            <w:r>
              <w:rPr>
                <w:rFonts w:ascii="Times New Roman" w:eastAsia="Times New Roman" w:hAnsi="Times New Roman"/>
                <w:sz w:val="24"/>
                <w:szCs w:val="24"/>
              </w:rPr>
              <w:t>/п</w:t>
            </w:r>
          </w:p>
        </w:tc>
        <w:tc>
          <w:tcPr>
            <w:tcW w:w="6419"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Виды компенсационных выплат</w:t>
            </w:r>
          </w:p>
        </w:tc>
        <w:tc>
          <w:tcPr>
            <w:tcW w:w="2484"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Размер </w:t>
            </w:r>
            <w:proofErr w:type="gramStart"/>
            <w:r>
              <w:rPr>
                <w:rFonts w:ascii="Times New Roman" w:eastAsia="Times New Roman" w:hAnsi="Times New Roman"/>
                <w:sz w:val="24"/>
                <w:szCs w:val="24"/>
              </w:rPr>
              <w:t>в</w:t>
            </w:r>
            <w:proofErr w:type="gramEnd"/>
            <w:r>
              <w:rPr>
                <w:rFonts w:ascii="Times New Roman" w:eastAsia="Times New Roman" w:hAnsi="Times New Roman"/>
                <w:sz w:val="24"/>
                <w:szCs w:val="24"/>
              </w:rPr>
              <w:t xml:space="preserve"> </w:t>
            </w:r>
          </w:p>
          <w:p w:rsidR="008572E2" w:rsidRDefault="008572E2">
            <w:pPr>
              <w:spacing w:line="240" w:lineRule="auto"/>
              <w:jc w:val="center"/>
              <w:rPr>
                <w:rFonts w:ascii="Times New Roman" w:eastAsia="Times New Roman" w:hAnsi="Times New Roman"/>
                <w:sz w:val="24"/>
                <w:szCs w:val="24"/>
              </w:rPr>
            </w:pPr>
            <w:proofErr w:type="gramStart"/>
            <w:r>
              <w:rPr>
                <w:rFonts w:ascii="Times New Roman" w:eastAsia="Times New Roman" w:hAnsi="Times New Roman"/>
                <w:sz w:val="24"/>
                <w:szCs w:val="24"/>
              </w:rPr>
              <w:t>процентах</w:t>
            </w:r>
            <w:proofErr w:type="gramEnd"/>
            <w:r>
              <w:rPr>
                <w:rFonts w:ascii="Times New Roman" w:eastAsia="Times New Roman" w:hAnsi="Times New Roman"/>
                <w:sz w:val="24"/>
                <w:szCs w:val="24"/>
              </w:rPr>
              <w:t xml:space="preserve"> к окладу (должностному окладу), ставке заработной платы</w:t>
            </w:r>
          </w:p>
        </w:tc>
      </w:tr>
      <w:tr w:rsidR="008572E2" w:rsidTr="008572E2">
        <w:tc>
          <w:tcPr>
            <w:tcW w:w="667"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6419"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rPr>
                <w:rFonts w:ascii="Times New Roman" w:eastAsia="Times New Roman" w:hAnsi="Times New Roman"/>
                <w:sz w:val="24"/>
                <w:szCs w:val="24"/>
              </w:rPr>
            </w:pPr>
            <w:r>
              <w:rPr>
                <w:rFonts w:ascii="Times New Roman" w:eastAsia="Times New Roman" w:hAnsi="Times New Roman"/>
                <w:sz w:val="24"/>
                <w:szCs w:val="24"/>
              </w:rPr>
              <w:t>Доплата за совмещение профессий (должностей)</w:t>
            </w:r>
          </w:p>
        </w:tc>
        <w:tc>
          <w:tcPr>
            <w:tcW w:w="2484"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50</w:t>
            </w:r>
          </w:p>
        </w:tc>
      </w:tr>
      <w:tr w:rsidR="008572E2" w:rsidTr="008572E2">
        <w:tc>
          <w:tcPr>
            <w:tcW w:w="667"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rPr>
                <w:rFonts w:ascii="Times New Roman" w:eastAsia="Times New Roman" w:hAnsi="Times New Roman"/>
                <w:sz w:val="24"/>
                <w:szCs w:val="24"/>
              </w:rPr>
            </w:pPr>
            <w:r>
              <w:rPr>
                <w:rFonts w:ascii="Times New Roman" w:eastAsia="Times New Roman" w:hAnsi="Times New Roman"/>
                <w:sz w:val="24"/>
                <w:szCs w:val="24"/>
              </w:rPr>
              <w:t>2</w:t>
            </w:r>
          </w:p>
        </w:tc>
        <w:tc>
          <w:tcPr>
            <w:tcW w:w="6419"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rPr>
                <w:rFonts w:ascii="Times New Roman" w:eastAsia="Times New Roman" w:hAnsi="Times New Roman"/>
                <w:sz w:val="24"/>
                <w:szCs w:val="24"/>
              </w:rPr>
            </w:pPr>
            <w:r>
              <w:rPr>
                <w:rFonts w:ascii="Times New Roman" w:eastAsia="Times New Roman" w:hAnsi="Times New Roman"/>
                <w:sz w:val="24"/>
                <w:szCs w:val="24"/>
              </w:rPr>
              <w:t>Доплата за расширение зоны обслуживания</w:t>
            </w:r>
          </w:p>
        </w:tc>
        <w:tc>
          <w:tcPr>
            <w:tcW w:w="2484"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50</w:t>
            </w:r>
          </w:p>
        </w:tc>
      </w:tr>
      <w:tr w:rsidR="008572E2" w:rsidTr="008572E2">
        <w:tc>
          <w:tcPr>
            <w:tcW w:w="667"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rPr>
                <w:rFonts w:ascii="Times New Roman" w:eastAsia="Times New Roman" w:hAnsi="Times New Roman"/>
                <w:sz w:val="24"/>
                <w:szCs w:val="24"/>
              </w:rPr>
            </w:pPr>
            <w:r>
              <w:rPr>
                <w:rFonts w:ascii="Times New Roman" w:eastAsia="Times New Roman" w:hAnsi="Times New Roman"/>
                <w:sz w:val="24"/>
                <w:szCs w:val="24"/>
              </w:rPr>
              <w:t>3</w:t>
            </w:r>
          </w:p>
        </w:tc>
        <w:tc>
          <w:tcPr>
            <w:tcW w:w="6419"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rPr>
                <w:rFonts w:ascii="Times New Roman" w:eastAsia="Times New Roman" w:hAnsi="Times New Roman"/>
                <w:sz w:val="24"/>
                <w:szCs w:val="24"/>
              </w:rPr>
            </w:pPr>
            <w:r>
              <w:rPr>
                <w:rFonts w:ascii="Times New Roman" w:eastAsia="Times New Roman" w:hAnsi="Times New Roman"/>
                <w:sz w:val="24"/>
                <w:szCs w:val="24"/>
              </w:rPr>
              <w:t>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tc>
        <w:tc>
          <w:tcPr>
            <w:tcW w:w="2484"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50</w:t>
            </w:r>
          </w:p>
        </w:tc>
      </w:tr>
      <w:tr w:rsidR="008572E2" w:rsidTr="008572E2">
        <w:tc>
          <w:tcPr>
            <w:tcW w:w="667"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rPr>
                <w:rFonts w:ascii="Times New Roman" w:eastAsia="Times New Roman" w:hAnsi="Times New Roman"/>
                <w:sz w:val="24"/>
                <w:szCs w:val="24"/>
              </w:rPr>
            </w:pPr>
            <w:r>
              <w:rPr>
                <w:rFonts w:ascii="Times New Roman" w:eastAsia="Times New Roman" w:hAnsi="Times New Roman"/>
                <w:sz w:val="24"/>
                <w:szCs w:val="24"/>
              </w:rPr>
              <w:t>4</w:t>
            </w:r>
          </w:p>
        </w:tc>
        <w:tc>
          <w:tcPr>
            <w:tcW w:w="6419"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rPr>
                <w:rFonts w:ascii="Times New Roman" w:eastAsia="Times New Roman" w:hAnsi="Times New Roman"/>
                <w:sz w:val="24"/>
                <w:szCs w:val="24"/>
              </w:rPr>
            </w:pPr>
            <w:r>
              <w:rPr>
                <w:rFonts w:ascii="Times New Roman" w:eastAsia="Times New Roman" w:hAnsi="Times New Roman"/>
                <w:sz w:val="24"/>
                <w:szCs w:val="24"/>
              </w:rPr>
              <w:t>Доплата за работу в ночное время</w:t>
            </w:r>
          </w:p>
        </w:tc>
        <w:tc>
          <w:tcPr>
            <w:tcW w:w="2484"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35</w:t>
            </w:r>
          </w:p>
        </w:tc>
      </w:tr>
      <w:tr w:rsidR="008572E2" w:rsidTr="008572E2">
        <w:tc>
          <w:tcPr>
            <w:tcW w:w="667"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rPr>
                <w:rFonts w:ascii="Times New Roman" w:eastAsia="Times New Roman" w:hAnsi="Times New Roman"/>
                <w:sz w:val="24"/>
                <w:szCs w:val="24"/>
              </w:rPr>
            </w:pPr>
            <w:r>
              <w:rPr>
                <w:rFonts w:ascii="Times New Roman" w:eastAsia="Times New Roman" w:hAnsi="Times New Roman"/>
                <w:sz w:val="24"/>
                <w:szCs w:val="24"/>
              </w:rPr>
              <w:t>5</w:t>
            </w:r>
          </w:p>
        </w:tc>
        <w:tc>
          <w:tcPr>
            <w:tcW w:w="6419"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rPr>
                <w:rFonts w:ascii="Times New Roman" w:eastAsia="Times New Roman" w:hAnsi="Times New Roman"/>
                <w:sz w:val="24"/>
                <w:szCs w:val="24"/>
              </w:rPr>
            </w:pPr>
            <w:r>
              <w:rPr>
                <w:rFonts w:ascii="Times New Roman" w:eastAsia="Times New Roman" w:hAnsi="Times New Roman"/>
                <w:sz w:val="24"/>
                <w:szCs w:val="24"/>
              </w:rPr>
              <w:t>Доплата за работу в выходные и нерабочие праздничные дни</w:t>
            </w:r>
          </w:p>
        </w:tc>
        <w:tc>
          <w:tcPr>
            <w:tcW w:w="2484"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p>
        </w:tc>
      </w:tr>
      <w:tr w:rsidR="008572E2" w:rsidTr="008572E2">
        <w:tc>
          <w:tcPr>
            <w:tcW w:w="667"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rPr>
                <w:rFonts w:ascii="Times New Roman" w:eastAsia="Times New Roman" w:hAnsi="Times New Roman"/>
                <w:sz w:val="24"/>
                <w:szCs w:val="24"/>
              </w:rPr>
            </w:pPr>
            <w:r>
              <w:rPr>
                <w:rFonts w:ascii="Times New Roman" w:eastAsia="Times New Roman" w:hAnsi="Times New Roman"/>
                <w:sz w:val="24"/>
                <w:szCs w:val="24"/>
              </w:rPr>
              <w:t>6</w:t>
            </w:r>
          </w:p>
        </w:tc>
        <w:tc>
          <w:tcPr>
            <w:tcW w:w="6419"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rPr>
                <w:rFonts w:ascii="Times New Roman" w:eastAsia="Times New Roman" w:hAnsi="Times New Roman"/>
                <w:sz w:val="24"/>
                <w:szCs w:val="24"/>
              </w:rPr>
            </w:pPr>
            <w:r>
              <w:rPr>
                <w:rFonts w:ascii="Times New Roman" w:eastAsia="Times New Roman" w:hAnsi="Times New Roman"/>
                <w:sz w:val="24"/>
                <w:szCs w:val="24"/>
              </w:rPr>
              <w:t>Доплата за сверхурочную работу</w:t>
            </w:r>
          </w:p>
        </w:tc>
        <w:tc>
          <w:tcPr>
            <w:tcW w:w="2484" w:type="dxa"/>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p>
        </w:tc>
      </w:tr>
    </w:tbl>
    <w:p w:rsidR="008572E2" w:rsidRDefault="008572E2" w:rsidP="008572E2">
      <w:pPr>
        <w:spacing w:after="0" w:line="240" w:lineRule="auto"/>
        <w:rPr>
          <w:rFonts w:ascii="Times New Roman" w:hAnsi="Times New Roman"/>
          <w:vanish/>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6480"/>
        <w:gridCol w:w="2442"/>
      </w:tblGrid>
      <w:tr w:rsidR="008572E2" w:rsidTr="008572E2">
        <w:tc>
          <w:tcPr>
            <w:tcW w:w="648" w:type="dxa"/>
            <w:tcBorders>
              <w:top w:val="single" w:sz="4" w:space="0" w:color="auto"/>
              <w:left w:val="single" w:sz="4" w:space="0" w:color="auto"/>
              <w:bottom w:val="single" w:sz="4" w:space="0" w:color="auto"/>
              <w:right w:val="single" w:sz="4" w:space="0" w:color="auto"/>
            </w:tcBorders>
            <w:vAlign w:val="bottom"/>
            <w:hideMark/>
          </w:tcPr>
          <w:p w:rsidR="008572E2" w:rsidRDefault="008572E2">
            <w:pPr>
              <w:autoSpaceDE w:val="0"/>
              <w:autoSpaceDN w:val="0"/>
              <w:adjustRightInd w:val="0"/>
              <w:spacing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7</w:t>
            </w:r>
          </w:p>
        </w:tc>
        <w:tc>
          <w:tcPr>
            <w:tcW w:w="6480" w:type="dxa"/>
            <w:tcBorders>
              <w:top w:val="single" w:sz="4" w:space="0" w:color="auto"/>
              <w:left w:val="single" w:sz="4" w:space="0" w:color="auto"/>
              <w:bottom w:val="single" w:sz="4" w:space="0" w:color="auto"/>
              <w:right w:val="single" w:sz="4" w:space="0" w:color="auto"/>
            </w:tcBorders>
            <w:hideMark/>
          </w:tcPr>
          <w:p w:rsidR="008572E2" w:rsidRDefault="008572E2">
            <w:pPr>
              <w:pStyle w:val="ConsPlusCell"/>
              <w:widowControl/>
              <w:rPr>
                <w:rFonts w:ascii="Times New Roman" w:hAnsi="Times New Roman" w:cs="Times New Roman"/>
                <w:sz w:val="24"/>
                <w:szCs w:val="24"/>
              </w:rPr>
            </w:pPr>
            <w:r>
              <w:rPr>
                <w:rFonts w:ascii="Times New Roman" w:hAnsi="Times New Roman" w:cs="Times New Roman"/>
                <w:sz w:val="24"/>
                <w:szCs w:val="24"/>
              </w:rPr>
              <w:t>Водителям грузовых и легковых автомобилей автобусов за классность:</w:t>
            </w:r>
          </w:p>
          <w:p w:rsidR="008572E2" w:rsidRDefault="008572E2">
            <w:pPr>
              <w:pStyle w:val="ConsPlusCell"/>
              <w:widowControl/>
              <w:rPr>
                <w:rFonts w:ascii="Times New Roman" w:hAnsi="Times New Roman" w:cs="Times New Roman"/>
                <w:sz w:val="24"/>
                <w:szCs w:val="24"/>
              </w:rPr>
            </w:pPr>
            <w:r>
              <w:rPr>
                <w:rFonts w:ascii="Times New Roman" w:hAnsi="Times New Roman" w:cs="Times New Roman"/>
                <w:sz w:val="24"/>
                <w:szCs w:val="24"/>
              </w:rPr>
              <w:t>- первого класса</w:t>
            </w:r>
          </w:p>
          <w:p w:rsidR="008572E2" w:rsidRDefault="008572E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 второго класса                                                                                                                                                                                                                                                                                                                                                                                                                                                                                                                                                                                                                                                                                                                                                                                                  </w:t>
            </w:r>
          </w:p>
        </w:tc>
        <w:tc>
          <w:tcPr>
            <w:tcW w:w="2442" w:type="dxa"/>
            <w:tcBorders>
              <w:top w:val="single" w:sz="4" w:space="0" w:color="auto"/>
              <w:left w:val="single" w:sz="4" w:space="0" w:color="auto"/>
              <w:bottom w:val="single" w:sz="4" w:space="0" w:color="auto"/>
              <w:right w:val="single" w:sz="4" w:space="0" w:color="auto"/>
            </w:tcBorders>
            <w:vAlign w:val="bottom"/>
          </w:tcPr>
          <w:p w:rsidR="008572E2" w:rsidRDefault="008572E2">
            <w:pPr>
              <w:autoSpaceDE w:val="0"/>
              <w:autoSpaceDN w:val="0"/>
              <w:adjustRightInd w:val="0"/>
              <w:spacing w:line="240" w:lineRule="auto"/>
              <w:jc w:val="center"/>
              <w:rPr>
                <w:rFonts w:ascii="Times New Roman" w:hAnsi="Times New Roman"/>
                <w:color w:val="000000"/>
                <w:sz w:val="24"/>
                <w:szCs w:val="24"/>
                <w:shd w:val="clear" w:color="auto" w:fill="FFFFFF"/>
              </w:rPr>
            </w:pPr>
          </w:p>
          <w:p w:rsidR="008572E2" w:rsidRDefault="008572E2">
            <w:pPr>
              <w:autoSpaceDE w:val="0"/>
              <w:autoSpaceDN w:val="0"/>
              <w:adjustRightInd w:val="0"/>
              <w:spacing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25</w:t>
            </w:r>
          </w:p>
          <w:p w:rsidR="008572E2" w:rsidRDefault="008572E2">
            <w:pPr>
              <w:autoSpaceDE w:val="0"/>
              <w:autoSpaceDN w:val="0"/>
              <w:adjustRightInd w:val="0"/>
              <w:spacing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10</w:t>
            </w:r>
          </w:p>
        </w:tc>
      </w:tr>
      <w:tr w:rsidR="008572E2" w:rsidTr="008572E2">
        <w:tc>
          <w:tcPr>
            <w:tcW w:w="648" w:type="dxa"/>
            <w:tcBorders>
              <w:top w:val="single" w:sz="4" w:space="0" w:color="auto"/>
              <w:left w:val="single" w:sz="4" w:space="0" w:color="auto"/>
              <w:bottom w:val="single" w:sz="4" w:space="0" w:color="auto"/>
              <w:right w:val="single" w:sz="4" w:space="0" w:color="auto"/>
            </w:tcBorders>
            <w:vAlign w:val="bottom"/>
            <w:hideMark/>
          </w:tcPr>
          <w:p w:rsidR="008572E2" w:rsidRDefault="008572E2">
            <w:pPr>
              <w:autoSpaceDE w:val="0"/>
              <w:autoSpaceDN w:val="0"/>
              <w:adjustRightInd w:val="0"/>
              <w:spacing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7.1</w:t>
            </w:r>
          </w:p>
        </w:tc>
        <w:tc>
          <w:tcPr>
            <w:tcW w:w="6480" w:type="dxa"/>
            <w:tcBorders>
              <w:top w:val="single" w:sz="4" w:space="0" w:color="auto"/>
              <w:left w:val="single" w:sz="4" w:space="0" w:color="auto"/>
              <w:bottom w:val="single" w:sz="4" w:space="0" w:color="auto"/>
              <w:right w:val="single" w:sz="4" w:space="0" w:color="auto"/>
            </w:tcBorders>
            <w:hideMark/>
          </w:tcPr>
          <w:p w:rsidR="008572E2" w:rsidRDefault="008572E2">
            <w:pPr>
              <w:pStyle w:val="ConsPlusCell"/>
              <w:widowControl/>
              <w:rPr>
                <w:rFonts w:ascii="Times New Roman" w:hAnsi="Times New Roman" w:cs="Times New Roman"/>
                <w:sz w:val="24"/>
                <w:szCs w:val="24"/>
              </w:rPr>
            </w:pPr>
            <w:r>
              <w:rPr>
                <w:rFonts w:ascii="Times New Roman" w:hAnsi="Times New Roman" w:cs="Times New Roman"/>
                <w:sz w:val="24"/>
                <w:szCs w:val="24"/>
              </w:rPr>
              <w:t>Водителям легковых автомобилей за ненормированный рабочий день</w:t>
            </w:r>
          </w:p>
        </w:tc>
        <w:tc>
          <w:tcPr>
            <w:tcW w:w="2442" w:type="dxa"/>
            <w:tcBorders>
              <w:top w:val="single" w:sz="4" w:space="0" w:color="auto"/>
              <w:left w:val="single" w:sz="4" w:space="0" w:color="auto"/>
              <w:bottom w:val="single" w:sz="4" w:space="0" w:color="auto"/>
              <w:right w:val="single" w:sz="4" w:space="0" w:color="auto"/>
            </w:tcBorders>
            <w:vAlign w:val="bottom"/>
            <w:hideMark/>
          </w:tcPr>
          <w:p w:rsidR="008572E2" w:rsidRDefault="008572E2">
            <w:pPr>
              <w:autoSpaceDE w:val="0"/>
              <w:autoSpaceDN w:val="0"/>
              <w:adjustRightInd w:val="0"/>
              <w:spacing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до 50</w:t>
            </w:r>
          </w:p>
        </w:tc>
      </w:tr>
      <w:tr w:rsidR="008572E2" w:rsidTr="008572E2">
        <w:tc>
          <w:tcPr>
            <w:tcW w:w="648" w:type="dxa"/>
            <w:tcBorders>
              <w:top w:val="single" w:sz="4" w:space="0" w:color="auto"/>
              <w:left w:val="single" w:sz="4" w:space="0" w:color="auto"/>
              <w:bottom w:val="single" w:sz="4" w:space="0" w:color="auto"/>
              <w:right w:val="single" w:sz="4" w:space="0" w:color="auto"/>
            </w:tcBorders>
            <w:vAlign w:val="bottom"/>
            <w:hideMark/>
          </w:tcPr>
          <w:p w:rsidR="008572E2" w:rsidRDefault="008572E2">
            <w:pPr>
              <w:autoSpaceDE w:val="0"/>
              <w:autoSpaceDN w:val="0"/>
              <w:adjustRightInd w:val="0"/>
              <w:spacing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7.2</w:t>
            </w:r>
          </w:p>
        </w:tc>
        <w:tc>
          <w:tcPr>
            <w:tcW w:w="6480" w:type="dxa"/>
            <w:tcBorders>
              <w:top w:val="single" w:sz="4" w:space="0" w:color="auto"/>
              <w:left w:val="single" w:sz="4" w:space="0" w:color="auto"/>
              <w:bottom w:val="single" w:sz="4" w:space="0" w:color="auto"/>
              <w:right w:val="single" w:sz="4" w:space="0" w:color="auto"/>
            </w:tcBorders>
            <w:hideMark/>
          </w:tcPr>
          <w:p w:rsidR="008572E2" w:rsidRDefault="008572E2">
            <w:pPr>
              <w:pStyle w:val="ConsPlusCell"/>
              <w:widowControl/>
              <w:rPr>
                <w:rFonts w:ascii="Times New Roman" w:hAnsi="Times New Roman" w:cs="Times New Roman"/>
                <w:sz w:val="24"/>
                <w:szCs w:val="24"/>
              </w:rPr>
            </w:pPr>
            <w:r>
              <w:rPr>
                <w:rFonts w:ascii="Times New Roman" w:hAnsi="Times New Roman" w:cs="Times New Roman"/>
                <w:sz w:val="24"/>
                <w:szCs w:val="24"/>
              </w:rPr>
              <w:t>За работу в ночное время</w:t>
            </w:r>
          </w:p>
        </w:tc>
        <w:tc>
          <w:tcPr>
            <w:tcW w:w="2442" w:type="dxa"/>
            <w:tcBorders>
              <w:top w:val="single" w:sz="4" w:space="0" w:color="auto"/>
              <w:left w:val="single" w:sz="4" w:space="0" w:color="auto"/>
              <w:bottom w:val="single" w:sz="4" w:space="0" w:color="auto"/>
              <w:right w:val="single" w:sz="4" w:space="0" w:color="auto"/>
            </w:tcBorders>
            <w:vAlign w:val="bottom"/>
            <w:hideMark/>
          </w:tcPr>
          <w:p w:rsidR="008572E2" w:rsidRDefault="008572E2">
            <w:pPr>
              <w:autoSpaceDE w:val="0"/>
              <w:autoSpaceDN w:val="0"/>
              <w:adjustRightInd w:val="0"/>
              <w:spacing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35</w:t>
            </w:r>
          </w:p>
        </w:tc>
      </w:tr>
    </w:tbl>
    <w:p w:rsidR="008572E2" w:rsidRDefault="008572E2" w:rsidP="008572E2">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                                                                                    </w:t>
      </w:r>
    </w:p>
    <w:p w:rsidR="008572E2" w:rsidRDefault="008572E2" w:rsidP="008572E2">
      <w:pPr>
        <w:autoSpaceDE w:val="0"/>
        <w:autoSpaceDN w:val="0"/>
        <w:adjustRightInd w:val="0"/>
        <w:spacing w:line="240" w:lineRule="auto"/>
        <w:rPr>
          <w:rFonts w:ascii="Times New Roman" w:hAnsi="Times New Roman"/>
          <w:sz w:val="24"/>
          <w:szCs w:val="24"/>
        </w:rPr>
      </w:pPr>
    </w:p>
    <w:p w:rsidR="008572E2" w:rsidRDefault="008572E2" w:rsidP="008572E2">
      <w:pPr>
        <w:autoSpaceDE w:val="0"/>
        <w:autoSpaceDN w:val="0"/>
        <w:adjustRightInd w:val="0"/>
        <w:spacing w:line="240" w:lineRule="auto"/>
        <w:rPr>
          <w:rFonts w:ascii="Times New Roman" w:hAnsi="Times New Roman"/>
          <w:sz w:val="24"/>
          <w:szCs w:val="24"/>
        </w:rPr>
      </w:pPr>
    </w:p>
    <w:p w:rsidR="008572E2" w:rsidRDefault="008572E2" w:rsidP="008572E2">
      <w:pPr>
        <w:tabs>
          <w:tab w:val="left" w:pos="4395"/>
          <w:tab w:val="left" w:pos="4678"/>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                                                                        Приложение №3</w:t>
      </w:r>
    </w:p>
    <w:p w:rsidR="008572E2" w:rsidRDefault="008572E2" w:rsidP="008572E2">
      <w:pPr>
        <w:tabs>
          <w:tab w:val="left" w:pos="4395"/>
          <w:tab w:val="left" w:pos="4678"/>
        </w:tabs>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 xml:space="preserve">                                                       к Примерному положению об оплате</w:t>
      </w:r>
    </w:p>
    <w:p w:rsidR="008572E2" w:rsidRDefault="008572E2" w:rsidP="008572E2">
      <w:pPr>
        <w:tabs>
          <w:tab w:val="left" w:pos="4395"/>
          <w:tab w:val="left" w:pos="4678"/>
        </w:tabs>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 xml:space="preserve">                                                       труда работников администрации</w:t>
      </w:r>
    </w:p>
    <w:p w:rsidR="008572E2" w:rsidRDefault="008572E2" w:rsidP="008572E2">
      <w:pPr>
        <w:tabs>
          <w:tab w:val="left" w:pos="4395"/>
          <w:tab w:val="left" w:pos="4678"/>
        </w:tabs>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 xml:space="preserve">                                                        Майского сельсовета, </w:t>
      </w:r>
    </w:p>
    <w:p w:rsidR="008572E2" w:rsidRDefault="008572E2" w:rsidP="008572E2">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 xml:space="preserve">                                                        не </w:t>
      </w:r>
      <w:proofErr w:type="gramStart"/>
      <w:r>
        <w:rPr>
          <w:rFonts w:ascii="Times New Roman" w:hAnsi="Times New Roman"/>
          <w:sz w:val="24"/>
          <w:szCs w:val="24"/>
        </w:rPr>
        <w:t>являющихся</w:t>
      </w:r>
      <w:proofErr w:type="gramEnd"/>
      <w:r>
        <w:rPr>
          <w:rFonts w:ascii="Times New Roman" w:hAnsi="Times New Roman"/>
          <w:sz w:val="24"/>
          <w:szCs w:val="24"/>
        </w:rPr>
        <w:t xml:space="preserve"> лицами, замещающими</w:t>
      </w:r>
    </w:p>
    <w:p w:rsidR="008572E2" w:rsidRDefault="008572E2" w:rsidP="008572E2">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 xml:space="preserve">                                                        муниципальные  должности                                                                                                                                                                         </w:t>
      </w:r>
    </w:p>
    <w:p w:rsidR="008572E2" w:rsidRDefault="008572E2" w:rsidP="008572E2">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 xml:space="preserve">                                                        и муниципальными  служащими</w:t>
      </w:r>
    </w:p>
    <w:p w:rsidR="008572E2" w:rsidRDefault="008572E2" w:rsidP="008572E2">
      <w:pPr>
        <w:autoSpaceDE w:val="0"/>
        <w:autoSpaceDN w:val="0"/>
        <w:adjustRightInd w:val="0"/>
        <w:spacing w:line="240" w:lineRule="auto"/>
        <w:rPr>
          <w:rFonts w:ascii="Times New Roman" w:hAnsi="Times New Roman"/>
          <w:sz w:val="24"/>
          <w:szCs w:val="24"/>
        </w:rPr>
      </w:pPr>
    </w:p>
    <w:p w:rsidR="008572E2" w:rsidRDefault="008572E2" w:rsidP="008572E2">
      <w:pPr>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Виды и размер выплат стимулирующего характера за важность выполняемой работы, степень самостоятельности и ответственности при выполнении поставленных задач, выплаты за качество выполняемых работ</w:t>
      </w:r>
    </w:p>
    <w:p w:rsidR="008572E2" w:rsidRDefault="008572E2" w:rsidP="008572E2">
      <w:pPr>
        <w:autoSpaceDE w:val="0"/>
        <w:autoSpaceDN w:val="0"/>
        <w:adjustRightInd w:val="0"/>
        <w:spacing w:line="240" w:lineRule="auto"/>
        <w:jc w:val="center"/>
        <w:rPr>
          <w:rFonts w:ascii="Times New Roman" w:hAnsi="Times New Roman"/>
          <w:b/>
          <w:sz w:val="24"/>
          <w:szCs w:val="24"/>
        </w:rPr>
      </w:pPr>
    </w:p>
    <w:tbl>
      <w:tblPr>
        <w:tblW w:w="1072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
        <w:gridCol w:w="1561"/>
        <w:gridCol w:w="79"/>
        <w:gridCol w:w="35"/>
        <w:gridCol w:w="2024"/>
        <w:gridCol w:w="130"/>
        <w:gridCol w:w="380"/>
        <w:gridCol w:w="1857"/>
        <w:gridCol w:w="172"/>
        <w:gridCol w:w="757"/>
        <w:gridCol w:w="172"/>
        <w:gridCol w:w="1162"/>
        <w:gridCol w:w="461"/>
        <w:gridCol w:w="468"/>
        <w:gridCol w:w="461"/>
        <w:gridCol w:w="468"/>
        <w:gridCol w:w="304"/>
        <w:gridCol w:w="206"/>
      </w:tblGrid>
      <w:tr w:rsidR="008572E2" w:rsidTr="008572E2">
        <w:trPr>
          <w:gridBefore w:val="1"/>
          <w:gridAfter w:val="1"/>
          <w:wBefore w:w="27" w:type="dxa"/>
          <w:wAfter w:w="206" w:type="dxa"/>
        </w:trPr>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8572E2" w:rsidRDefault="008572E2">
            <w:pPr>
              <w:spacing w:line="240" w:lineRule="auto"/>
              <w:jc w:val="center"/>
              <w:rPr>
                <w:rFonts w:ascii="Times New Roman" w:hAnsi="Times New Roman"/>
                <w:sz w:val="24"/>
                <w:szCs w:val="24"/>
              </w:rPr>
            </w:pPr>
            <w:r>
              <w:rPr>
                <w:rFonts w:ascii="Times New Roman" w:hAnsi="Times New Roman"/>
                <w:sz w:val="24"/>
                <w:szCs w:val="24"/>
              </w:rPr>
              <w:t>Должности</w:t>
            </w:r>
          </w:p>
        </w:tc>
        <w:tc>
          <w:tcPr>
            <w:tcW w:w="2268" w:type="dxa"/>
            <w:gridSpan w:val="4"/>
            <w:vMerge w:val="restart"/>
            <w:tcBorders>
              <w:top w:val="single" w:sz="4" w:space="0" w:color="000000"/>
              <w:left w:val="single" w:sz="4" w:space="0" w:color="auto"/>
              <w:bottom w:val="single" w:sz="4" w:space="0" w:color="000000"/>
              <w:right w:val="single" w:sz="4" w:space="0" w:color="000000"/>
            </w:tcBorders>
            <w:vAlign w:val="center"/>
            <w:hideMark/>
          </w:tcPr>
          <w:p w:rsidR="008572E2" w:rsidRDefault="008572E2">
            <w:pPr>
              <w:spacing w:line="240" w:lineRule="auto"/>
              <w:jc w:val="center"/>
              <w:rPr>
                <w:rFonts w:ascii="Times New Roman" w:hAnsi="Times New Roman"/>
                <w:sz w:val="24"/>
                <w:szCs w:val="24"/>
              </w:rPr>
            </w:pPr>
            <w:r>
              <w:rPr>
                <w:rFonts w:ascii="Times New Roman" w:hAnsi="Times New Roman"/>
                <w:sz w:val="24"/>
                <w:szCs w:val="24"/>
              </w:rPr>
              <w:t>Критерии оценки результативности</w:t>
            </w:r>
          </w:p>
          <w:p w:rsidR="008572E2" w:rsidRDefault="008572E2">
            <w:pPr>
              <w:spacing w:line="240" w:lineRule="auto"/>
              <w:jc w:val="center"/>
              <w:rPr>
                <w:rFonts w:ascii="Times New Roman" w:hAnsi="Times New Roman"/>
                <w:sz w:val="24"/>
                <w:szCs w:val="24"/>
              </w:rPr>
            </w:pPr>
            <w:r>
              <w:rPr>
                <w:rFonts w:ascii="Times New Roman" w:hAnsi="Times New Roman"/>
                <w:sz w:val="24"/>
                <w:szCs w:val="24"/>
              </w:rPr>
              <w:t>и качества деятельности учреждений</w:t>
            </w:r>
          </w:p>
        </w:tc>
        <w:tc>
          <w:tcPr>
            <w:tcW w:w="4961" w:type="dxa"/>
            <w:gridSpan w:val="7"/>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jc w:val="center"/>
              <w:rPr>
                <w:rFonts w:ascii="Times New Roman" w:hAnsi="Times New Roman"/>
                <w:sz w:val="24"/>
                <w:szCs w:val="24"/>
              </w:rPr>
            </w:pPr>
            <w:r>
              <w:rPr>
                <w:rFonts w:ascii="Times New Roman" w:hAnsi="Times New Roman"/>
                <w:sz w:val="24"/>
                <w:szCs w:val="24"/>
              </w:rPr>
              <w:t>Условия</w:t>
            </w:r>
          </w:p>
        </w:tc>
        <w:tc>
          <w:tcPr>
            <w:tcW w:w="1701" w:type="dxa"/>
            <w:gridSpan w:val="4"/>
            <w:vMerge w:val="restart"/>
            <w:tcBorders>
              <w:top w:val="single" w:sz="4" w:space="0" w:color="000000"/>
              <w:left w:val="single" w:sz="4" w:space="0" w:color="000000"/>
              <w:bottom w:val="single" w:sz="4" w:space="0" w:color="000000"/>
              <w:right w:val="single" w:sz="4" w:space="0" w:color="000000"/>
            </w:tcBorders>
            <w:hideMark/>
          </w:tcPr>
          <w:p w:rsidR="008572E2" w:rsidRDefault="008572E2">
            <w:pPr>
              <w:spacing w:line="240" w:lineRule="auto"/>
              <w:jc w:val="center"/>
              <w:rPr>
                <w:rFonts w:ascii="Times New Roman" w:hAnsi="Times New Roman"/>
                <w:sz w:val="24"/>
                <w:szCs w:val="24"/>
              </w:rPr>
            </w:pPr>
            <w:proofErr w:type="gramStart"/>
            <w:r>
              <w:rPr>
                <w:rFonts w:ascii="Times New Roman" w:hAnsi="Times New Roman"/>
                <w:sz w:val="24"/>
                <w:szCs w:val="24"/>
              </w:rPr>
              <w:t>Предельный</w:t>
            </w:r>
            <w:proofErr w:type="gramEnd"/>
            <w:r>
              <w:rPr>
                <w:rFonts w:ascii="Times New Roman" w:hAnsi="Times New Roman"/>
                <w:sz w:val="24"/>
                <w:szCs w:val="24"/>
              </w:rPr>
              <w:t xml:space="preserve"> количество  баллов</w:t>
            </w:r>
          </w:p>
        </w:tc>
      </w:tr>
      <w:tr w:rsidR="008572E2" w:rsidTr="008572E2">
        <w:trPr>
          <w:gridBefore w:val="1"/>
          <w:gridAfter w:val="1"/>
          <w:wBefore w:w="27" w:type="dxa"/>
          <w:wAfter w:w="206"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72E2" w:rsidRDefault="008572E2">
            <w:pPr>
              <w:spacing w:after="0" w:line="240" w:lineRule="auto"/>
              <w:rPr>
                <w:rFonts w:ascii="Times New Roman" w:hAnsi="Times New Roman"/>
                <w:sz w:val="24"/>
                <w:szCs w:val="24"/>
              </w:rPr>
            </w:pPr>
          </w:p>
        </w:tc>
        <w:tc>
          <w:tcPr>
            <w:tcW w:w="3567" w:type="dxa"/>
            <w:gridSpan w:val="4"/>
            <w:vMerge/>
            <w:tcBorders>
              <w:top w:val="single" w:sz="4" w:space="0" w:color="000000"/>
              <w:left w:val="single" w:sz="4" w:space="0" w:color="auto"/>
              <w:bottom w:val="single" w:sz="4" w:space="0" w:color="000000"/>
              <w:right w:val="single" w:sz="4" w:space="0" w:color="000000"/>
            </w:tcBorders>
            <w:vAlign w:val="center"/>
            <w:hideMark/>
          </w:tcPr>
          <w:p w:rsidR="008572E2" w:rsidRDefault="008572E2">
            <w:pPr>
              <w:spacing w:after="0" w:line="240" w:lineRule="auto"/>
              <w:rPr>
                <w:rFonts w:ascii="Times New Roman" w:hAnsi="Times New Roman"/>
                <w:sz w:val="24"/>
                <w:szCs w:val="24"/>
              </w:rPr>
            </w:pPr>
          </w:p>
        </w:tc>
        <w:tc>
          <w:tcPr>
            <w:tcW w:w="2409" w:type="dxa"/>
            <w:gridSpan w:val="3"/>
            <w:tcBorders>
              <w:top w:val="single" w:sz="4" w:space="0" w:color="000000"/>
              <w:left w:val="single" w:sz="4" w:space="0" w:color="000000"/>
              <w:bottom w:val="single" w:sz="4" w:space="0" w:color="000000"/>
              <w:right w:val="single" w:sz="4" w:space="0" w:color="000000"/>
            </w:tcBorders>
            <w:vAlign w:val="center"/>
            <w:hideMark/>
          </w:tcPr>
          <w:p w:rsidR="008572E2" w:rsidRDefault="008572E2">
            <w:pPr>
              <w:spacing w:line="240" w:lineRule="auto"/>
              <w:jc w:val="center"/>
              <w:rPr>
                <w:rFonts w:ascii="Times New Roman" w:hAnsi="Times New Roman"/>
                <w:sz w:val="24"/>
                <w:szCs w:val="24"/>
              </w:rPr>
            </w:pPr>
            <w:r>
              <w:rPr>
                <w:rFonts w:ascii="Times New Roman" w:hAnsi="Times New Roman"/>
                <w:sz w:val="24"/>
                <w:szCs w:val="24"/>
              </w:rPr>
              <w:t>наименование</w:t>
            </w:r>
          </w:p>
        </w:tc>
        <w:tc>
          <w:tcPr>
            <w:tcW w:w="2552" w:type="dxa"/>
            <w:gridSpan w:val="4"/>
            <w:tcBorders>
              <w:top w:val="single" w:sz="4" w:space="0" w:color="000000"/>
              <w:left w:val="single" w:sz="4" w:space="0" w:color="000000"/>
              <w:bottom w:val="single" w:sz="4" w:space="0" w:color="000000"/>
              <w:right w:val="single" w:sz="4" w:space="0" w:color="000000"/>
            </w:tcBorders>
            <w:vAlign w:val="center"/>
            <w:hideMark/>
          </w:tcPr>
          <w:p w:rsidR="008572E2" w:rsidRDefault="008572E2">
            <w:pPr>
              <w:spacing w:line="240" w:lineRule="auto"/>
              <w:jc w:val="center"/>
              <w:rPr>
                <w:rFonts w:ascii="Times New Roman" w:hAnsi="Times New Roman"/>
                <w:sz w:val="24"/>
                <w:szCs w:val="24"/>
              </w:rPr>
            </w:pPr>
            <w:r>
              <w:rPr>
                <w:rFonts w:ascii="Times New Roman" w:hAnsi="Times New Roman"/>
                <w:sz w:val="24"/>
                <w:szCs w:val="24"/>
              </w:rPr>
              <w:t>индикатор</w:t>
            </w:r>
          </w:p>
        </w:tc>
        <w:tc>
          <w:tcPr>
            <w:tcW w:w="4629" w:type="dxa"/>
            <w:gridSpan w:val="4"/>
            <w:vMerge/>
            <w:tcBorders>
              <w:top w:val="single" w:sz="4" w:space="0" w:color="000000"/>
              <w:left w:val="single" w:sz="4" w:space="0" w:color="000000"/>
              <w:bottom w:val="single" w:sz="4" w:space="0" w:color="000000"/>
              <w:right w:val="single" w:sz="4" w:space="0" w:color="000000"/>
            </w:tcBorders>
            <w:vAlign w:val="center"/>
            <w:hideMark/>
          </w:tcPr>
          <w:p w:rsidR="008572E2" w:rsidRDefault="008572E2">
            <w:pPr>
              <w:spacing w:after="0" w:line="240" w:lineRule="auto"/>
              <w:rPr>
                <w:rFonts w:ascii="Times New Roman" w:hAnsi="Times New Roman"/>
                <w:sz w:val="24"/>
                <w:szCs w:val="24"/>
              </w:rPr>
            </w:pPr>
          </w:p>
        </w:tc>
      </w:tr>
      <w:tr w:rsidR="008572E2" w:rsidTr="008572E2">
        <w:trPr>
          <w:gridBefore w:val="1"/>
          <w:gridAfter w:val="1"/>
          <w:wBefore w:w="27" w:type="dxa"/>
          <w:wAfter w:w="206" w:type="dxa"/>
        </w:trPr>
        <w:tc>
          <w:tcPr>
            <w:tcW w:w="1560" w:type="dxa"/>
            <w:tcBorders>
              <w:top w:val="single" w:sz="4" w:space="0" w:color="auto"/>
              <w:left w:val="single" w:sz="4" w:space="0" w:color="auto"/>
              <w:bottom w:val="single" w:sz="4" w:space="0" w:color="auto"/>
              <w:right w:val="single" w:sz="4" w:space="0" w:color="auto"/>
            </w:tcBorders>
            <w:hideMark/>
          </w:tcPr>
          <w:p w:rsidR="008572E2" w:rsidRDefault="008572E2">
            <w:pPr>
              <w:spacing w:line="240" w:lineRule="auto"/>
              <w:jc w:val="center"/>
              <w:rPr>
                <w:rFonts w:ascii="Times New Roman" w:hAnsi="Times New Roman"/>
                <w:sz w:val="24"/>
                <w:szCs w:val="24"/>
              </w:rPr>
            </w:pPr>
            <w:r>
              <w:rPr>
                <w:rFonts w:ascii="Times New Roman" w:hAnsi="Times New Roman"/>
                <w:sz w:val="24"/>
                <w:szCs w:val="24"/>
              </w:rPr>
              <w:t>1</w:t>
            </w:r>
          </w:p>
        </w:tc>
        <w:tc>
          <w:tcPr>
            <w:tcW w:w="2268" w:type="dxa"/>
            <w:gridSpan w:val="4"/>
            <w:tcBorders>
              <w:top w:val="single" w:sz="4" w:space="0" w:color="000000"/>
              <w:left w:val="single" w:sz="4" w:space="0" w:color="auto"/>
              <w:bottom w:val="single" w:sz="4" w:space="0" w:color="auto"/>
              <w:right w:val="single" w:sz="4" w:space="0" w:color="000000"/>
            </w:tcBorders>
            <w:hideMark/>
          </w:tcPr>
          <w:p w:rsidR="008572E2" w:rsidRDefault="008572E2">
            <w:pPr>
              <w:spacing w:line="240" w:lineRule="auto"/>
              <w:jc w:val="center"/>
              <w:rPr>
                <w:rFonts w:ascii="Times New Roman" w:hAnsi="Times New Roman"/>
                <w:sz w:val="24"/>
                <w:szCs w:val="24"/>
              </w:rPr>
            </w:pPr>
            <w:r>
              <w:rPr>
                <w:rFonts w:ascii="Times New Roman" w:hAnsi="Times New Roman"/>
                <w:sz w:val="24"/>
                <w:szCs w:val="24"/>
              </w:rPr>
              <w:t>2</w:t>
            </w:r>
          </w:p>
        </w:tc>
        <w:tc>
          <w:tcPr>
            <w:tcW w:w="2409" w:type="dxa"/>
            <w:gridSpan w:val="3"/>
            <w:tcBorders>
              <w:top w:val="single" w:sz="4" w:space="0" w:color="000000"/>
              <w:left w:val="single" w:sz="4" w:space="0" w:color="000000"/>
              <w:bottom w:val="single" w:sz="4" w:space="0" w:color="auto"/>
              <w:right w:val="single" w:sz="4" w:space="0" w:color="000000"/>
            </w:tcBorders>
            <w:vAlign w:val="center"/>
            <w:hideMark/>
          </w:tcPr>
          <w:p w:rsidR="008572E2" w:rsidRDefault="008572E2">
            <w:pPr>
              <w:spacing w:line="240" w:lineRule="auto"/>
              <w:jc w:val="center"/>
              <w:rPr>
                <w:rFonts w:ascii="Times New Roman" w:hAnsi="Times New Roman"/>
                <w:sz w:val="24"/>
                <w:szCs w:val="24"/>
              </w:rPr>
            </w:pPr>
            <w:r>
              <w:rPr>
                <w:rFonts w:ascii="Times New Roman" w:hAnsi="Times New Roman"/>
                <w:sz w:val="24"/>
                <w:szCs w:val="24"/>
              </w:rPr>
              <w:t>3</w:t>
            </w:r>
          </w:p>
        </w:tc>
        <w:tc>
          <w:tcPr>
            <w:tcW w:w="2552" w:type="dxa"/>
            <w:gridSpan w:val="4"/>
            <w:tcBorders>
              <w:top w:val="single" w:sz="4" w:space="0" w:color="000000"/>
              <w:left w:val="single" w:sz="4" w:space="0" w:color="000000"/>
              <w:bottom w:val="single" w:sz="4" w:space="0" w:color="auto"/>
              <w:right w:val="single" w:sz="4" w:space="0" w:color="000000"/>
            </w:tcBorders>
            <w:vAlign w:val="center"/>
            <w:hideMark/>
          </w:tcPr>
          <w:p w:rsidR="008572E2" w:rsidRDefault="008572E2">
            <w:pPr>
              <w:spacing w:line="240" w:lineRule="auto"/>
              <w:jc w:val="center"/>
              <w:rPr>
                <w:rFonts w:ascii="Times New Roman" w:hAnsi="Times New Roman"/>
                <w:sz w:val="24"/>
                <w:szCs w:val="24"/>
              </w:rPr>
            </w:pPr>
            <w:r>
              <w:rPr>
                <w:rFonts w:ascii="Times New Roman" w:hAnsi="Times New Roman"/>
                <w:sz w:val="24"/>
                <w:szCs w:val="24"/>
              </w:rPr>
              <w:t>4</w:t>
            </w:r>
          </w:p>
        </w:tc>
        <w:tc>
          <w:tcPr>
            <w:tcW w:w="1701" w:type="dxa"/>
            <w:gridSpan w:val="4"/>
            <w:tcBorders>
              <w:top w:val="single" w:sz="4" w:space="0" w:color="000000"/>
              <w:left w:val="single" w:sz="4" w:space="0" w:color="000000"/>
              <w:bottom w:val="single" w:sz="4" w:space="0" w:color="auto"/>
              <w:right w:val="single" w:sz="4" w:space="0" w:color="000000"/>
            </w:tcBorders>
            <w:hideMark/>
          </w:tcPr>
          <w:p w:rsidR="008572E2" w:rsidRDefault="008572E2">
            <w:pPr>
              <w:spacing w:line="240" w:lineRule="auto"/>
              <w:jc w:val="center"/>
              <w:rPr>
                <w:rFonts w:ascii="Times New Roman" w:hAnsi="Times New Roman"/>
                <w:sz w:val="24"/>
                <w:szCs w:val="24"/>
              </w:rPr>
            </w:pPr>
            <w:r>
              <w:rPr>
                <w:rFonts w:ascii="Times New Roman" w:hAnsi="Times New Roman"/>
                <w:sz w:val="24"/>
                <w:szCs w:val="24"/>
              </w:rPr>
              <w:t>5</w:t>
            </w:r>
          </w:p>
        </w:tc>
      </w:tr>
      <w:tr w:rsidR="008572E2" w:rsidTr="008572E2">
        <w:trPr>
          <w:gridBefore w:val="1"/>
          <w:gridAfter w:val="1"/>
          <w:wBefore w:w="27" w:type="dxa"/>
          <w:wAfter w:w="206" w:type="dxa"/>
          <w:cantSplit/>
          <w:trHeight w:val="135"/>
        </w:trPr>
        <w:tc>
          <w:tcPr>
            <w:tcW w:w="1560"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Уборщик  служебных  помещений</w:t>
            </w:r>
          </w:p>
        </w:tc>
        <w:tc>
          <w:tcPr>
            <w:tcW w:w="8930" w:type="dxa"/>
            <w:gridSpan w:val="1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572E2" w:rsidRDefault="008572E2">
            <w:pPr>
              <w:autoSpaceDE w:val="0"/>
              <w:autoSpaceDN w:val="0"/>
              <w:adjustRightInd w:val="0"/>
              <w:spacing w:line="240" w:lineRule="auto"/>
              <w:jc w:val="both"/>
              <w:outlineLvl w:val="1"/>
              <w:rPr>
                <w:rFonts w:ascii="Times New Roman" w:hAnsi="Times New Roman"/>
                <w:sz w:val="24"/>
                <w:szCs w:val="24"/>
              </w:rPr>
            </w:pPr>
            <w:r>
              <w:rPr>
                <w:rFonts w:ascii="Times New Roman" w:hAnsi="Times New Roman"/>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8572E2" w:rsidTr="008572E2">
        <w:trPr>
          <w:gridBefore w:val="1"/>
          <w:gridAfter w:val="1"/>
          <w:wBefore w:w="27" w:type="dxa"/>
          <w:wAfter w:w="206" w:type="dxa"/>
          <w:cantSplit/>
          <w:trHeight w:val="290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72E2" w:rsidRDefault="008572E2">
            <w:pPr>
              <w:spacing w:after="0" w:line="240" w:lineRule="auto"/>
              <w:rPr>
                <w:rFonts w:ascii="Times New Roman" w:eastAsia="Times New Roman" w:hAnsi="Times New Roman"/>
                <w:sz w:val="24"/>
                <w:szCs w:val="24"/>
                <w:lang w:eastAsia="ru-RU"/>
              </w:rPr>
            </w:pPr>
          </w:p>
        </w:tc>
        <w:tc>
          <w:tcPr>
            <w:tcW w:w="2268"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Соблюдение санитарно-гигиенических  норм,  правил  по  охране  труда,  правил  техники  безопасности,  пожарной  безопасности</w:t>
            </w:r>
          </w:p>
        </w:tc>
        <w:tc>
          <w:tcPr>
            <w:tcW w:w="2409" w:type="dxa"/>
            <w:gridSpan w:val="3"/>
            <w:tcBorders>
              <w:top w:val="single" w:sz="4" w:space="0" w:color="auto"/>
              <w:left w:val="single" w:sz="4" w:space="0" w:color="auto"/>
              <w:bottom w:val="nil"/>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Наличие  замечаний руководителя учреждения,  предписаний  контролирующих  органов,  аварий</w:t>
            </w:r>
          </w:p>
        </w:tc>
        <w:tc>
          <w:tcPr>
            <w:tcW w:w="2552" w:type="dxa"/>
            <w:gridSpan w:val="4"/>
            <w:tcBorders>
              <w:top w:val="single" w:sz="6" w:space="0" w:color="auto"/>
              <w:left w:val="single" w:sz="4" w:space="0" w:color="auto"/>
              <w:bottom w:val="nil"/>
              <w:right w:val="single" w:sz="6" w:space="0" w:color="auto"/>
            </w:tcBorders>
            <w:tcMar>
              <w:top w:w="0" w:type="dxa"/>
              <w:left w:w="70" w:type="dxa"/>
              <w:bottom w:w="0" w:type="dxa"/>
              <w:right w:w="70" w:type="dxa"/>
            </w:tcMar>
            <w:vAlign w:val="center"/>
            <w:hideMark/>
          </w:tcPr>
          <w:p w:rsidR="008572E2" w:rsidRDefault="008572E2">
            <w:pPr>
              <w:pStyle w:val="ConsPlusCell"/>
              <w:jc w:val="both"/>
              <w:rPr>
                <w:rFonts w:ascii="Times New Roman" w:hAnsi="Times New Roman" w:cs="Times New Roman"/>
                <w:sz w:val="24"/>
                <w:szCs w:val="24"/>
              </w:rPr>
            </w:pPr>
            <w:r>
              <w:rPr>
                <w:rFonts w:ascii="Times New Roman" w:hAnsi="Times New Roman" w:cs="Times New Roman"/>
                <w:sz w:val="24"/>
                <w:szCs w:val="24"/>
              </w:rPr>
              <w:t>0  замечаний</w:t>
            </w:r>
          </w:p>
        </w:tc>
        <w:tc>
          <w:tcPr>
            <w:tcW w:w="1701" w:type="dxa"/>
            <w:gridSpan w:val="4"/>
            <w:tcBorders>
              <w:top w:val="single" w:sz="6" w:space="0" w:color="auto"/>
              <w:left w:val="single" w:sz="6" w:space="0" w:color="auto"/>
              <w:bottom w:val="nil"/>
              <w:right w:val="single" w:sz="6" w:space="0" w:color="auto"/>
            </w:tcBorders>
            <w:tcMar>
              <w:top w:w="0" w:type="dxa"/>
              <w:left w:w="70" w:type="dxa"/>
              <w:bottom w:w="0" w:type="dxa"/>
              <w:right w:w="70" w:type="dxa"/>
            </w:tcMar>
            <w:vAlign w:val="center"/>
            <w:hideMark/>
          </w:tcPr>
          <w:p w:rsidR="008572E2" w:rsidRDefault="008572E2">
            <w:pPr>
              <w:pStyle w:val="ConsPlusCell"/>
              <w:jc w:val="center"/>
              <w:rPr>
                <w:rFonts w:ascii="Times New Roman" w:hAnsi="Times New Roman" w:cs="Times New Roman"/>
                <w:sz w:val="24"/>
                <w:szCs w:val="24"/>
              </w:rPr>
            </w:pPr>
            <w:r>
              <w:rPr>
                <w:rFonts w:ascii="Times New Roman" w:hAnsi="Times New Roman" w:cs="Times New Roman"/>
                <w:sz w:val="24"/>
                <w:szCs w:val="24"/>
              </w:rPr>
              <w:t>10</w:t>
            </w:r>
          </w:p>
        </w:tc>
      </w:tr>
      <w:tr w:rsidR="008572E2" w:rsidTr="008572E2">
        <w:trPr>
          <w:gridBefore w:val="1"/>
          <w:gridAfter w:val="1"/>
          <w:wBefore w:w="27" w:type="dxa"/>
          <w:wAfter w:w="206" w:type="dxa"/>
          <w:cantSplit/>
          <w:trHeight w:val="249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72E2" w:rsidRDefault="008572E2">
            <w:pPr>
              <w:spacing w:after="0" w:line="240" w:lineRule="auto"/>
              <w:rPr>
                <w:rFonts w:ascii="Times New Roman" w:eastAsia="Times New Roman" w:hAnsi="Times New Roman"/>
                <w:sz w:val="24"/>
                <w:szCs w:val="24"/>
                <w:lang w:eastAsia="ru-RU"/>
              </w:rPr>
            </w:pPr>
          </w:p>
        </w:tc>
        <w:tc>
          <w:tcPr>
            <w:tcW w:w="2268"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 xml:space="preserve">Обеспечение  сохранности  имущества  и  его </w:t>
            </w:r>
          </w:p>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 xml:space="preserve"> учет</w:t>
            </w:r>
          </w:p>
          <w:p w:rsidR="008572E2" w:rsidRDefault="008572E2">
            <w:pPr>
              <w:pStyle w:val="ConsPlusCell"/>
              <w:rPr>
                <w:rFonts w:ascii="Times New Roman" w:hAnsi="Times New Roman" w:cs="Times New Roman"/>
                <w:sz w:val="24"/>
                <w:szCs w:val="24"/>
              </w:rPr>
            </w:pPr>
          </w:p>
        </w:tc>
        <w:tc>
          <w:tcPr>
            <w:tcW w:w="2409" w:type="dxa"/>
            <w:gridSpan w:val="3"/>
            <w:tcBorders>
              <w:top w:val="single" w:sz="4" w:space="0" w:color="auto"/>
              <w:left w:val="single" w:sz="4" w:space="0" w:color="auto"/>
              <w:bottom w:val="nil"/>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 xml:space="preserve">Наличие  замечаний  по  утрате  и  порче  имущества </w:t>
            </w:r>
          </w:p>
        </w:tc>
        <w:tc>
          <w:tcPr>
            <w:tcW w:w="2552" w:type="dxa"/>
            <w:gridSpan w:val="4"/>
            <w:tcBorders>
              <w:top w:val="single" w:sz="6" w:space="0" w:color="auto"/>
              <w:left w:val="single" w:sz="4" w:space="0" w:color="auto"/>
              <w:bottom w:val="nil"/>
              <w:right w:val="single" w:sz="6" w:space="0" w:color="auto"/>
            </w:tcBorders>
            <w:tcMar>
              <w:top w:w="0" w:type="dxa"/>
              <w:left w:w="70" w:type="dxa"/>
              <w:bottom w:w="0" w:type="dxa"/>
              <w:right w:w="70" w:type="dxa"/>
            </w:tcMar>
            <w:vAlign w:val="center"/>
            <w:hideMark/>
          </w:tcPr>
          <w:p w:rsidR="008572E2" w:rsidRDefault="008572E2">
            <w:pPr>
              <w:pStyle w:val="ConsPlusCell"/>
              <w:jc w:val="center"/>
              <w:rPr>
                <w:rFonts w:ascii="Times New Roman" w:hAnsi="Times New Roman" w:cs="Times New Roman"/>
                <w:sz w:val="24"/>
                <w:szCs w:val="24"/>
              </w:rPr>
            </w:pPr>
            <w:r>
              <w:rPr>
                <w:rFonts w:ascii="Times New Roman" w:hAnsi="Times New Roman" w:cs="Times New Roman"/>
                <w:sz w:val="24"/>
                <w:szCs w:val="24"/>
              </w:rPr>
              <w:t>0 замечаний</w:t>
            </w:r>
          </w:p>
        </w:tc>
        <w:tc>
          <w:tcPr>
            <w:tcW w:w="1701" w:type="dxa"/>
            <w:gridSpan w:val="4"/>
            <w:tcBorders>
              <w:top w:val="single" w:sz="6" w:space="0" w:color="auto"/>
              <w:left w:val="single" w:sz="6" w:space="0" w:color="auto"/>
              <w:bottom w:val="nil"/>
              <w:right w:val="single" w:sz="6" w:space="0" w:color="auto"/>
            </w:tcBorders>
            <w:tcMar>
              <w:top w:w="0" w:type="dxa"/>
              <w:left w:w="70" w:type="dxa"/>
              <w:bottom w:w="0" w:type="dxa"/>
              <w:right w:w="70" w:type="dxa"/>
            </w:tcMar>
            <w:vAlign w:val="center"/>
            <w:hideMark/>
          </w:tcPr>
          <w:p w:rsidR="008572E2" w:rsidRDefault="008572E2">
            <w:pPr>
              <w:pStyle w:val="ConsPlusCell"/>
              <w:jc w:val="center"/>
              <w:rPr>
                <w:rFonts w:ascii="Times New Roman" w:hAnsi="Times New Roman" w:cs="Times New Roman"/>
                <w:sz w:val="24"/>
                <w:szCs w:val="24"/>
              </w:rPr>
            </w:pPr>
            <w:r>
              <w:rPr>
                <w:rFonts w:ascii="Times New Roman" w:hAnsi="Times New Roman" w:cs="Times New Roman"/>
                <w:sz w:val="24"/>
                <w:szCs w:val="24"/>
              </w:rPr>
              <w:t>10</w:t>
            </w:r>
          </w:p>
        </w:tc>
      </w:tr>
      <w:tr w:rsidR="008572E2" w:rsidTr="008572E2">
        <w:trPr>
          <w:gridBefore w:val="1"/>
          <w:gridAfter w:val="1"/>
          <w:wBefore w:w="27" w:type="dxa"/>
          <w:wAfter w:w="206" w:type="dxa"/>
          <w:cantSplit/>
          <w:trHeight w:val="37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72E2" w:rsidRDefault="008572E2">
            <w:pPr>
              <w:spacing w:after="0" w:line="240" w:lineRule="auto"/>
              <w:rPr>
                <w:rFonts w:ascii="Times New Roman" w:eastAsia="Times New Roman" w:hAnsi="Times New Roman"/>
                <w:sz w:val="24"/>
                <w:szCs w:val="24"/>
                <w:lang w:eastAsia="ru-RU"/>
              </w:rPr>
            </w:pPr>
          </w:p>
        </w:tc>
        <w:tc>
          <w:tcPr>
            <w:tcW w:w="8930" w:type="dxa"/>
            <w:gridSpan w:val="15"/>
            <w:tcBorders>
              <w:top w:val="single" w:sz="6" w:space="0" w:color="auto"/>
              <w:left w:val="single" w:sz="4" w:space="0" w:color="auto"/>
              <w:bottom w:val="single" w:sz="6" w:space="0" w:color="auto"/>
              <w:right w:val="single" w:sz="6" w:space="0" w:color="auto"/>
            </w:tcBorders>
            <w:tcMar>
              <w:top w:w="0" w:type="dxa"/>
              <w:left w:w="70" w:type="dxa"/>
              <w:bottom w:w="0" w:type="dxa"/>
              <w:right w:w="70" w:type="dxa"/>
            </w:tcMar>
            <w:vAlign w:val="center"/>
            <w:hideMark/>
          </w:tcPr>
          <w:p w:rsidR="008572E2" w:rsidRDefault="008572E2">
            <w:pPr>
              <w:pStyle w:val="ConsPlusNonformat"/>
              <w:rPr>
                <w:rFonts w:ascii="Times New Roman" w:hAnsi="Times New Roman" w:cs="Times New Roman"/>
                <w:sz w:val="24"/>
                <w:szCs w:val="24"/>
              </w:rPr>
            </w:pPr>
            <w:r>
              <w:rPr>
                <w:rFonts w:ascii="Times New Roman" w:hAnsi="Times New Roman" w:cs="Times New Roman"/>
                <w:sz w:val="24"/>
                <w:szCs w:val="24"/>
              </w:rPr>
              <w:t>Выплаты за интенсивность и высокие результаты работы</w:t>
            </w:r>
          </w:p>
        </w:tc>
      </w:tr>
      <w:tr w:rsidR="008572E2" w:rsidTr="008572E2">
        <w:trPr>
          <w:gridBefore w:val="1"/>
          <w:gridAfter w:val="1"/>
          <w:wBefore w:w="27" w:type="dxa"/>
          <w:wAfter w:w="206" w:type="dxa"/>
          <w:cantSplit/>
          <w:trHeight w:val="240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72E2" w:rsidRDefault="008572E2">
            <w:pPr>
              <w:spacing w:after="0" w:line="240" w:lineRule="auto"/>
              <w:rPr>
                <w:rFonts w:ascii="Times New Roman" w:eastAsia="Times New Roman" w:hAnsi="Times New Roman"/>
                <w:sz w:val="24"/>
                <w:szCs w:val="24"/>
                <w:lang w:eastAsia="ru-RU"/>
              </w:rPr>
            </w:pPr>
          </w:p>
        </w:tc>
        <w:tc>
          <w:tcPr>
            <w:tcW w:w="2268"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Отсутствие  ли  оперативное устранение  предписаний  контролирующих  или  надзорных органов</w:t>
            </w:r>
          </w:p>
        </w:tc>
        <w:tc>
          <w:tcPr>
            <w:tcW w:w="2409" w:type="dxa"/>
            <w:gridSpan w:val="3"/>
            <w:tcBorders>
              <w:top w:val="single" w:sz="6" w:space="0" w:color="auto"/>
              <w:left w:val="single" w:sz="4" w:space="0" w:color="auto"/>
              <w:bottom w:val="nil"/>
              <w:right w:val="single" w:sz="6" w:space="0" w:color="auto"/>
            </w:tcBorders>
            <w:tcMar>
              <w:top w:w="0" w:type="dxa"/>
              <w:left w:w="70" w:type="dxa"/>
              <w:bottom w:w="0" w:type="dxa"/>
              <w:right w:w="70" w:type="dxa"/>
            </w:tcMar>
            <w:vAlign w:val="center"/>
            <w:hideMark/>
          </w:tcPr>
          <w:p w:rsidR="008572E2" w:rsidRDefault="008572E2">
            <w:pPr>
              <w:pStyle w:val="ConsPlusCell"/>
              <w:spacing w:after="240"/>
              <w:rPr>
                <w:rFonts w:ascii="Times New Roman" w:hAnsi="Times New Roman" w:cs="Times New Roman"/>
                <w:sz w:val="24"/>
                <w:szCs w:val="24"/>
              </w:rPr>
            </w:pPr>
            <w:r>
              <w:rPr>
                <w:rFonts w:ascii="Times New Roman" w:hAnsi="Times New Roman" w:cs="Times New Roman"/>
                <w:sz w:val="24"/>
                <w:szCs w:val="24"/>
              </w:rPr>
              <w:t>Наличие  предписаний  контролирующих  органов</w:t>
            </w:r>
          </w:p>
        </w:tc>
        <w:tc>
          <w:tcPr>
            <w:tcW w:w="2552" w:type="dxa"/>
            <w:gridSpan w:val="4"/>
            <w:tcBorders>
              <w:top w:val="single" w:sz="6" w:space="0" w:color="auto"/>
              <w:left w:val="single" w:sz="6" w:space="0" w:color="auto"/>
              <w:bottom w:val="nil"/>
              <w:right w:val="single" w:sz="6"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Отсутствие  предписаний,  устранение  предписаний  в   установленные  сроки</w:t>
            </w:r>
          </w:p>
        </w:tc>
        <w:tc>
          <w:tcPr>
            <w:tcW w:w="1701" w:type="dxa"/>
            <w:gridSpan w:val="4"/>
            <w:tcBorders>
              <w:top w:val="single" w:sz="6" w:space="0" w:color="auto"/>
              <w:left w:val="single" w:sz="6" w:space="0" w:color="auto"/>
              <w:bottom w:val="nil"/>
              <w:right w:val="single" w:sz="6" w:space="0" w:color="auto"/>
            </w:tcBorders>
            <w:tcMar>
              <w:top w:w="0" w:type="dxa"/>
              <w:left w:w="70" w:type="dxa"/>
              <w:bottom w:w="0" w:type="dxa"/>
              <w:right w:w="70" w:type="dxa"/>
            </w:tcMar>
            <w:vAlign w:val="center"/>
            <w:hideMark/>
          </w:tcPr>
          <w:p w:rsidR="008572E2" w:rsidRDefault="008572E2">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10 </w:t>
            </w:r>
          </w:p>
        </w:tc>
      </w:tr>
      <w:tr w:rsidR="008572E2" w:rsidTr="008572E2">
        <w:trPr>
          <w:gridBefore w:val="1"/>
          <w:gridAfter w:val="1"/>
          <w:wBefore w:w="27" w:type="dxa"/>
          <w:wAfter w:w="206" w:type="dxa"/>
          <w:cantSplit/>
          <w:trHeight w:val="41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72E2" w:rsidRDefault="008572E2">
            <w:pPr>
              <w:spacing w:after="0" w:line="240" w:lineRule="auto"/>
              <w:rPr>
                <w:rFonts w:ascii="Times New Roman" w:eastAsia="Times New Roman" w:hAnsi="Times New Roman"/>
                <w:sz w:val="24"/>
                <w:szCs w:val="24"/>
                <w:lang w:eastAsia="ru-RU"/>
              </w:rPr>
            </w:pPr>
          </w:p>
        </w:tc>
        <w:tc>
          <w:tcPr>
            <w:tcW w:w="8930" w:type="dxa"/>
            <w:gridSpan w:val="15"/>
            <w:tcBorders>
              <w:top w:val="single" w:sz="6" w:space="0" w:color="auto"/>
              <w:left w:val="single" w:sz="4" w:space="0" w:color="auto"/>
              <w:bottom w:val="single" w:sz="6" w:space="0" w:color="auto"/>
              <w:right w:val="single" w:sz="6"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Выплаты за качество выполняемых работ</w:t>
            </w:r>
          </w:p>
        </w:tc>
      </w:tr>
      <w:tr w:rsidR="008572E2" w:rsidTr="008572E2">
        <w:trPr>
          <w:gridBefore w:val="1"/>
          <w:gridAfter w:val="1"/>
          <w:wBefore w:w="27" w:type="dxa"/>
          <w:wAfter w:w="206" w:type="dxa"/>
          <w:cantSplit/>
          <w:trHeight w:val="168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72E2" w:rsidRDefault="008572E2">
            <w:pPr>
              <w:spacing w:after="0" w:line="240" w:lineRule="auto"/>
              <w:rPr>
                <w:rFonts w:ascii="Times New Roman" w:eastAsia="Times New Roman" w:hAnsi="Times New Roman"/>
                <w:sz w:val="24"/>
                <w:szCs w:val="24"/>
                <w:lang w:eastAsia="ru-RU"/>
              </w:rPr>
            </w:pPr>
          </w:p>
        </w:tc>
        <w:tc>
          <w:tcPr>
            <w:tcW w:w="2268"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 xml:space="preserve">Содержание  помещений,  участков в  строгом  соответствии  с </w:t>
            </w:r>
            <w:proofErr w:type="gramStart"/>
            <w:r>
              <w:rPr>
                <w:rFonts w:ascii="Times New Roman" w:hAnsi="Times New Roman" w:cs="Times New Roman"/>
                <w:sz w:val="24"/>
                <w:szCs w:val="24"/>
              </w:rPr>
              <w:t>санитарно-гигиеническими</w:t>
            </w:r>
            <w:proofErr w:type="gramEnd"/>
            <w:r>
              <w:rPr>
                <w:rFonts w:ascii="Times New Roman" w:hAnsi="Times New Roman" w:cs="Times New Roman"/>
                <w:sz w:val="24"/>
                <w:szCs w:val="24"/>
              </w:rPr>
              <w:t xml:space="preserve">  требования</w:t>
            </w:r>
          </w:p>
        </w:tc>
        <w:tc>
          <w:tcPr>
            <w:tcW w:w="2409" w:type="dxa"/>
            <w:gridSpan w:val="3"/>
            <w:tcBorders>
              <w:top w:val="single" w:sz="6" w:space="0" w:color="auto"/>
              <w:left w:val="single" w:sz="4" w:space="0" w:color="auto"/>
              <w:bottom w:val="single" w:sz="4" w:space="0" w:color="auto"/>
              <w:right w:val="single" w:sz="6"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Полное выполнение обязательств по договорам о предоставлении услуг</w:t>
            </w:r>
          </w:p>
        </w:tc>
        <w:tc>
          <w:tcPr>
            <w:tcW w:w="2552" w:type="dxa"/>
            <w:gridSpan w:val="4"/>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Отсутствие претензий со стороны обслуживаемых учреждений</w:t>
            </w:r>
          </w:p>
        </w:tc>
        <w:tc>
          <w:tcPr>
            <w:tcW w:w="1701" w:type="dxa"/>
            <w:gridSpan w:val="4"/>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hideMark/>
          </w:tcPr>
          <w:p w:rsidR="008572E2" w:rsidRDefault="008572E2">
            <w:pPr>
              <w:pStyle w:val="ConsPlusCell"/>
              <w:jc w:val="center"/>
              <w:rPr>
                <w:rFonts w:ascii="Times New Roman" w:hAnsi="Times New Roman" w:cs="Times New Roman"/>
                <w:sz w:val="24"/>
                <w:szCs w:val="24"/>
              </w:rPr>
            </w:pPr>
            <w:r>
              <w:rPr>
                <w:rFonts w:ascii="Times New Roman" w:hAnsi="Times New Roman" w:cs="Times New Roman"/>
                <w:sz w:val="24"/>
                <w:szCs w:val="24"/>
              </w:rPr>
              <w:t>50</w:t>
            </w:r>
          </w:p>
        </w:tc>
      </w:tr>
      <w:tr w:rsidR="008572E2" w:rsidTr="008572E2">
        <w:trPr>
          <w:gridBefore w:val="1"/>
          <w:gridAfter w:val="1"/>
          <w:wBefore w:w="27" w:type="dxa"/>
          <w:wAfter w:w="206" w:type="dxa"/>
          <w:cantSplit/>
          <w:trHeight w:val="360"/>
        </w:trPr>
        <w:tc>
          <w:tcPr>
            <w:tcW w:w="1560"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572E2" w:rsidRDefault="008572E2">
            <w:pPr>
              <w:pStyle w:val="ConsPlusCell"/>
              <w:ind w:left="-610"/>
              <w:rPr>
                <w:rFonts w:ascii="Times New Roman" w:hAnsi="Times New Roman" w:cs="Times New Roman"/>
                <w:sz w:val="24"/>
                <w:szCs w:val="24"/>
              </w:rPr>
            </w:pPr>
            <w:proofErr w:type="spellStart"/>
            <w:r>
              <w:rPr>
                <w:rFonts w:ascii="Times New Roman" w:hAnsi="Times New Roman" w:cs="Times New Roman"/>
                <w:sz w:val="24"/>
                <w:szCs w:val="24"/>
              </w:rPr>
              <w:t>Пожа</w:t>
            </w:r>
            <w:proofErr w:type="spellEnd"/>
            <w:r>
              <w:rPr>
                <w:rFonts w:ascii="Times New Roman" w:hAnsi="Times New Roman" w:cs="Times New Roman"/>
                <w:sz w:val="24"/>
                <w:szCs w:val="24"/>
              </w:rPr>
              <w:t xml:space="preserve">  Пожарный</w:t>
            </w:r>
          </w:p>
        </w:tc>
        <w:tc>
          <w:tcPr>
            <w:tcW w:w="8930" w:type="dxa"/>
            <w:gridSpan w:val="1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572E2" w:rsidRDefault="008572E2">
            <w:pPr>
              <w:autoSpaceDE w:val="0"/>
              <w:autoSpaceDN w:val="0"/>
              <w:adjustRightInd w:val="0"/>
              <w:spacing w:line="240" w:lineRule="auto"/>
              <w:outlineLvl w:val="1"/>
              <w:rPr>
                <w:rFonts w:ascii="Times New Roman" w:hAnsi="Times New Roman"/>
                <w:sz w:val="24"/>
                <w:szCs w:val="24"/>
              </w:rPr>
            </w:pPr>
            <w:r>
              <w:rPr>
                <w:rFonts w:ascii="Times New Roman" w:hAnsi="Times New Roman"/>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8572E2" w:rsidTr="008572E2">
        <w:trPr>
          <w:gridBefore w:val="1"/>
          <w:gridAfter w:val="1"/>
          <w:wBefore w:w="27" w:type="dxa"/>
          <w:wAfter w:w="206" w:type="dxa"/>
          <w:cantSplit/>
          <w:trHeight w:val="220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72E2" w:rsidRDefault="008572E2">
            <w:pPr>
              <w:spacing w:after="0" w:line="240" w:lineRule="auto"/>
              <w:rPr>
                <w:rFonts w:ascii="Times New Roman" w:eastAsia="Times New Roman" w:hAnsi="Times New Roman"/>
                <w:sz w:val="24"/>
                <w:szCs w:val="24"/>
                <w:lang w:eastAsia="ru-RU"/>
              </w:rPr>
            </w:pPr>
          </w:p>
        </w:tc>
        <w:tc>
          <w:tcPr>
            <w:tcW w:w="2268"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Результативность  работы</w:t>
            </w:r>
          </w:p>
        </w:tc>
        <w:tc>
          <w:tcPr>
            <w:tcW w:w="2409"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Бесперебойная и  безаварийная  работа транспортного  средства</w:t>
            </w:r>
          </w:p>
        </w:tc>
        <w:tc>
          <w:tcPr>
            <w:tcW w:w="2552"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0  замечаний</w:t>
            </w:r>
          </w:p>
        </w:tc>
        <w:tc>
          <w:tcPr>
            <w:tcW w:w="1701" w:type="dxa"/>
            <w:gridSpan w:val="4"/>
            <w:tcBorders>
              <w:top w:val="single" w:sz="4" w:space="0" w:color="auto"/>
              <w:left w:val="single" w:sz="4" w:space="0" w:color="auto"/>
              <w:bottom w:val="nil"/>
              <w:right w:val="single" w:sz="4" w:space="0" w:color="auto"/>
            </w:tcBorders>
            <w:tcMar>
              <w:top w:w="0" w:type="dxa"/>
              <w:left w:w="70" w:type="dxa"/>
              <w:bottom w:w="0" w:type="dxa"/>
              <w:right w:w="70" w:type="dxa"/>
            </w:tcMar>
            <w:vAlign w:val="center"/>
            <w:hideMark/>
          </w:tcPr>
          <w:p w:rsidR="008572E2" w:rsidRDefault="008572E2">
            <w:pPr>
              <w:pStyle w:val="ConsPlusCell"/>
              <w:jc w:val="center"/>
              <w:rPr>
                <w:rFonts w:ascii="Times New Roman" w:hAnsi="Times New Roman" w:cs="Times New Roman"/>
                <w:sz w:val="24"/>
                <w:szCs w:val="24"/>
              </w:rPr>
            </w:pPr>
            <w:r>
              <w:rPr>
                <w:rFonts w:ascii="Times New Roman" w:hAnsi="Times New Roman" w:cs="Times New Roman"/>
                <w:sz w:val="24"/>
                <w:szCs w:val="24"/>
              </w:rPr>
              <w:t>40</w:t>
            </w:r>
          </w:p>
        </w:tc>
      </w:tr>
      <w:tr w:rsidR="008572E2" w:rsidTr="008572E2">
        <w:trPr>
          <w:gridBefore w:val="1"/>
          <w:gridAfter w:val="1"/>
          <w:wBefore w:w="27" w:type="dxa"/>
          <w:wAfter w:w="206" w:type="dxa"/>
          <w:cantSplit/>
          <w:trHeight w:val="36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72E2" w:rsidRDefault="008572E2">
            <w:pPr>
              <w:spacing w:after="0" w:line="240" w:lineRule="auto"/>
              <w:rPr>
                <w:rFonts w:ascii="Times New Roman" w:eastAsia="Times New Roman" w:hAnsi="Times New Roman"/>
                <w:sz w:val="24"/>
                <w:szCs w:val="24"/>
                <w:lang w:eastAsia="ru-RU"/>
              </w:rPr>
            </w:pPr>
          </w:p>
        </w:tc>
        <w:tc>
          <w:tcPr>
            <w:tcW w:w="8930" w:type="dxa"/>
            <w:gridSpan w:val="1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572E2" w:rsidRDefault="008572E2">
            <w:pPr>
              <w:pStyle w:val="ConsPlusNonformat"/>
              <w:rPr>
                <w:rFonts w:ascii="Times New Roman" w:hAnsi="Times New Roman" w:cs="Times New Roman"/>
                <w:sz w:val="24"/>
                <w:szCs w:val="24"/>
              </w:rPr>
            </w:pPr>
          </w:p>
          <w:p w:rsidR="008572E2" w:rsidRDefault="008572E2">
            <w:pPr>
              <w:pStyle w:val="ConsPlusNonformat"/>
              <w:rPr>
                <w:rFonts w:ascii="Times New Roman" w:hAnsi="Times New Roman" w:cs="Times New Roman"/>
                <w:sz w:val="24"/>
                <w:szCs w:val="24"/>
              </w:rPr>
            </w:pPr>
          </w:p>
          <w:p w:rsidR="008572E2" w:rsidRDefault="008572E2">
            <w:pPr>
              <w:pStyle w:val="ConsPlusNonformat"/>
              <w:rPr>
                <w:rFonts w:ascii="Times New Roman" w:hAnsi="Times New Roman" w:cs="Times New Roman"/>
                <w:sz w:val="24"/>
                <w:szCs w:val="24"/>
              </w:rPr>
            </w:pPr>
          </w:p>
          <w:p w:rsidR="008572E2" w:rsidRDefault="008572E2">
            <w:pPr>
              <w:pStyle w:val="ConsPlusNonformat"/>
              <w:rPr>
                <w:rFonts w:ascii="Times New Roman" w:hAnsi="Times New Roman" w:cs="Times New Roman"/>
                <w:sz w:val="24"/>
                <w:szCs w:val="24"/>
              </w:rPr>
            </w:pPr>
          </w:p>
          <w:p w:rsidR="008572E2" w:rsidRDefault="008572E2">
            <w:pPr>
              <w:pStyle w:val="ConsPlusNonformat"/>
              <w:rPr>
                <w:rFonts w:ascii="Times New Roman" w:hAnsi="Times New Roman" w:cs="Times New Roman"/>
                <w:sz w:val="24"/>
                <w:szCs w:val="24"/>
              </w:rPr>
            </w:pPr>
            <w:r>
              <w:rPr>
                <w:rFonts w:ascii="Times New Roman" w:hAnsi="Times New Roman" w:cs="Times New Roman"/>
                <w:sz w:val="24"/>
                <w:szCs w:val="24"/>
              </w:rPr>
              <w:t>Выплаты за интенсивность и высокие результаты работы</w:t>
            </w:r>
          </w:p>
        </w:tc>
      </w:tr>
      <w:tr w:rsidR="008572E2" w:rsidTr="008572E2">
        <w:trPr>
          <w:gridBefore w:val="1"/>
          <w:gridAfter w:val="1"/>
          <w:wBefore w:w="27" w:type="dxa"/>
          <w:wAfter w:w="206" w:type="dxa"/>
          <w:cantSplit/>
          <w:trHeight w:val="258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72E2" w:rsidRDefault="008572E2">
            <w:pPr>
              <w:spacing w:after="0" w:line="240" w:lineRule="auto"/>
              <w:rPr>
                <w:rFonts w:ascii="Times New Roman" w:eastAsia="Times New Roman" w:hAnsi="Times New Roman"/>
                <w:sz w:val="24"/>
                <w:szCs w:val="24"/>
                <w:lang w:eastAsia="ru-RU"/>
              </w:rPr>
            </w:pPr>
          </w:p>
        </w:tc>
        <w:tc>
          <w:tcPr>
            <w:tcW w:w="2268" w:type="dxa"/>
            <w:gridSpan w:val="4"/>
            <w:tcBorders>
              <w:top w:val="single" w:sz="4" w:space="0" w:color="auto"/>
              <w:left w:val="single" w:sz="4" w:space="0" w:color="auto"/>
              <w:bottom w:val="nil"/>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Добросовестное</w:t>
            </w:r>
          </w:p>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исполнение  трудовых  обязанностей</w:t>
            </w:r>
          </w:p>
        </w:tc>
        <w:tc>
          <w:tcPr>
            <w:tcW w:w="2409" w:type="dxa"/>
            <w:gridSpan w:val="3"/>
            <w:tcBorders>
              <w:top w:val="single" w:sz="4" w:space="0" w:color="auto"/>
              <w:left w:val="single" w:sz="4" w:space="0" w:color="auto"/>
              <w:bottom w:val="nil"/>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Отсутствие  жалоб  на  качество  на  качество  исполнения  трудовых  обязанностей</w:t>
            </w:r>
          </w:p>
        </w:tc>
        <w:tc>
          <w:tcPr>
            <w:tcW w:w="2552" w:type="dxa"/>
            <w:gridSpan w:val="4"/>
            <w:tcBorders>
              <w:top w:val="single" w:sz="4" w:space="0" w:color="auto"/>
              <w:left w:val="single" w:sz="4" w:space="0" w:color="auto"/>
              <w:bottom w:val="nil"/>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0   замечаний</w:t>
            </w:r>
          </w:p>
        </w:tc>
        <w:tc>
          <w:tcPr>
            <w:tcW w:w="1701" w:type="dxa"/>
            <w:gridSpan w:val="4"/>
            <w:tcBorders>
              <w:top w:val="single" w:sz="4" w:space="0" w:color="auto"/>
              <w:left w:val="single" w:sz="4" w:space="0" w:color="auto"/>
              <w:bottom w:val="nil"/>
              <w:right w:val="single" w:sz="4" w:space="0" w:color="auto"/>
            </w:tcBorders>
            <w:tcMar>
              <w:top w:w="0" w:type="dxa"/>
              <w:left w:w="70" w:type="dxa"/>
              <w:bottom w:w="0" w:type="dxa"/>
              <w:right w:w="70" w:type="dxa"/>
            </w:tcMar>
            <w:vAlign w:val="center"/>
            <w:hideMark/>
          </w:tcPr>
          <w:p w:rsidR="008572E2" w:rsidRDefault="008572E2">
            <w:pPr>
              <w:pStyle w:val="ConsPlusCell"/>
              <w:jc w:val="center"/>
              <w:rPr>
                <w:rFonts w:ascii="Times New Roman" w:hAnsi="Times New Roman" w:cs="Times New Roman"/>
                <w:sz w:val="24"/>
                <w:szCs w:val="24"/>
              </w:rPr>
            </w:pPr>
            <w:r>
              <w:rPr>
                <w:rFonts w:ascii="Times New Roman" w:hAnsi="Times New Roman" w:cs="Times New Roman"/>
                <w:sz w:val="24"/>
                <w:szCs w:val="24"/>
              </w:rPr>
              <w:t>20</w:t>
            </w:r>
          </w:p>
        </w:tc>
      </w:tr>
      <w:tr w:rsidR="008572E2" w:rsidTr="008572E2">
        <w:trPr>
          <w:gridBefore w:val="1"/>
          <w:gridAfter w:val="1"/>
          <w:wBefore w:w="27" w:type="dxa"/>
          <w:wAfter w:w="206" w:type="dxa"/>
          <w:cantSplit/>
          <w:trHeight w:val="34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72E2" w:rsidRDefault="008572E2">
            <w:pPr>
              <w:spacing w:after="0" w:line="240" w:lineRule="auto"/>
              <w:rPr>
                <w:rFonts w:ascii="Times New Roman" w:eastAsia="Times New Roman" w:hAnsi="Times New Roman"/>
                <w:sz w:val="24"/>
                <w:szCs w:val="24"/>
                <w:lang w:eastAsia="ru-RU"/>
              </w:rPr>
            </w:pPr>
          </w:p>
        </w:tc>
        <w:tc>
          <w:tcPr>
            <w:tcW w:w="8930" w:type="dxa"/>
            <w:gridSpan w:val="1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Выплаты за качество выполняемых работ</w:t>
            </w:r>
          </w:p>
        </w:tc>
      </w:tr>
      <w:tr w:rsidR="008572E2" w:rsidTr="008572E2">
        <w:trPr>
          <w:gridBefore w:val="1"/>
          <w:gridAfter w:val="1"/>
          <w:wBefore w:w="27" w:type="dxa"/>
          <w:wAfter w:w="206" w:type="dxa"/>
          <w:cantSplit/>
          <w:trHeight w:val="169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72E2" w:rsidRDefault="008572E2">
            <w:pPr>
              <w:spacing w:after="0" w:line="240" w:lineRule="auto"/>
              <w:rPr>
                <w:rFonts w:ascii="Times New Roman" w:eastAsia="Times New Roman" w:hAnsi="Times New Roman"/>
                <w:sz w:val="24"/>
                <w:szCs w:val="24"/>
                <w:lang w:eastAsia="ru-RU"/>
              </w:rPr>
            </w:pPr>
          </w:p>
        </w:tc>
        <w:tc>
          <w:tcPr>
            <w:tcW w:w="2268"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 xml:space="preserve">Обеспечение стабильного  функционирования  и  развития  структурного  подразделения </w:t>
            </w:r>
          </w:p>
        </w:tc>
        <w:tc>
          <w:tcPr>
            <w:tcW w:w="2409"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572E2" w:rsidRDefault="008572E2">
            <w:pPr>
              <w:pStyle w:val="ConsPlusCell"/>
              <w:rPr>
                <w:rFonts w:ascii="Times New Roman" w:hAnsi="Times New Roman" w:cs="Times New Roman"/>
                <w:sz w:val="24"/>
                <w:szCs w:val="24"/>
              </w:rPr>
            </w:pPr>
            <w:r>
              <w:rPr>
                <w:rFonts w:ascii="Times New Roman" w:hAnsi="Times New Roman" w:cs="Times New Roman"/>
                <w:sz w:val="24"/>
                <w:szCs w:val="24"/>
              </w:rPr>
              <w:t>Производственный  процесс  обеспечен  необходимыми  материалами  в  соответствии  с  требованиями</w:t>
            </w:r>
          </w:p>
        </w:tc>
        <w:tc>
          <w:tcPr>
            <w:tcW w:w="2552" w:type="dxa"/>
            <w:gridSpan w:val="4"/>
            <w:tcBorders>
              <w:top w:val="single" w:sz="4" w:space="0" w:color="auto"/>
              <w:left w:val="single" w:sz="4" w:space="0" w:color="auto"/>
              <w:bottom w:val="nil"/>
              <w:right w:val="single" w:sz="4" w:space="0" w:color="auto"/>
            </w:tcBorders>
            <w:tcMar>
              <w:top w:w="0" w:type="dxa"/>
              <w:left w:w="70" w:type="dxa"/>
              <w:bottom w:w="0" w:type="dxa"/>
              <w:right w:w="70" w:type="dxa"/>
            </w:tcMar>
            <w:vAlign w:val="center"/>
            <w:hideMark/>
          </w:tcPr>
          <w:p w:rsidR="008572E2" w:rsidRDefault="008572E2">
            <w:pPr>
              <w:pStyle w:val="ConsPlusCell"/>
              <w:jc w:val="center"/>
              <w:rPr>
                <w:rFonts w:ascii="Times New Roman" w:hAnsi="Times New Roman" w:cs="Times New Roman"/>
                <w:sz w:val="24"/>
                <w:szCs w:val="24"/>
              </w:rPr>
            </w:pPr>
            <w:r>
              <w:rPr>
                <w:rFonts w:ascii="Times New Roman" w:hAnsi="Times New Roman" w:cs="Times New Roman"/>
                <w:sz w:val="24"/>
                <w:szCs w:val="24"/>
              </w:rPr>
              <w:t>0  замечаний</w:t>
            </w:r>
          </w:p>
        </w:tc>
        <w:tc>
          <w:tcPr>
            <w:tcW w:w="1701" w:type="dxa"/>
            <w:gridSpan w:val="4"/>
            <w:tcBorders>
              <w:top w:val="single" w:sz="4" w:space="0" w:color="auto"/>
              <w:left w:val="single" w:sz="4" w:space="0" w:color="auto"/>
              <w:bottom w:val="nil"/>
              <w:right w:val="single" w:sz="4" w:space="0" w:color="auto"/>
            </w:tcBorders>
            <w:tcMar>
              <w:top w:w="0" w:type="dxa"/>
              <w:left w:w="70" w:type="dxa"/>
              <w:bottom w:w="0" w:type="dxa"/>
              <w:right w:w="70" w:type="dxa"/>
            </w:tcMar>
            <w:vAlign w:val="center"/>
            <w:hideMark/>
          </w:tcPr>
          <w:p w:rsidR="008572E2" w:rsidRDefault="008572E2">
            <w:pPr>
              <w:pStyle w:val="ConsPlusCell"/>
              <w:jc w:val="center"/>
              <w:rPr>
                <w:rFonts w:ascii="Times New Roman" w:hAnsi="Times New Roman" w:cs="Times New Roman"/>
                <w:sz w:val="24"/>
                <w:szCs w:val="24"/>
              </w:rPr>
            </w:pPr>
            <w:r>
              <w:rPr>
                <w:rFonts w:ascii="Times New Roman" w:hAnsi="Times New Roman" w:cs="Times New Roman"/>
                <w:sz w:val="24"/>
                <w:szCs w:val="24"/>
              </w:rPr>
              <w:t>20</w:t>
            </w:r>
          </w:p>
        </w:tc>
      </w:tr>
      <w:tr w:rsidR="008572E2" w:rsidTr="008572E2">
        <w:trPr>
          <w:gridBefore w:val="1"/>
          <w:gridAfter w:val="2"/>
          <w:wBefore w:w="27" w:type="dxa"/>
          <w:wAfter w:w="510" w:type="dxa"/>
          <w:trHeight w:val="288"/>
        </w:trPr>
        <w:tc>
          <w:tcPr>
            <w:tcW w:w="1639" w:type="dxa"/>
            <w:gridSpan w:val="2"/>
            <w:vMerge w:val="restart"/>
            <w:tcBorders>
              <w:top w:val="single" w:sz="4" w:space="0" w:color="auto"/>
              <w:left w:val="single" w:sz="4" w:space="0" w:color="auto"/>
              <w:bottom w:val="nil"/>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Водитель автомобиля</w:t>
            </w:r>
          </w:p>
        </w:tc>
        <w:tc>
          <w:tcPr>
            <w:tcW w:w="8547" w:type="dxa"/>
            <w:gridSpan w:val="13"/>
            <w:tcBorders>
              <w:top w:val="single" w:sz="4" w:space="0" w:color="auto"/>
              <w:left w:val="single" w:sz="4" w:space="0" w:color="auto"/>
              <w:bottom w:val="nil"/>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Выплаты за важность выполняемой работы, степень самостоятельности</w:t>
            </w:r>
          </w:p>
        </w:tc>
      </w:tr>
      <w:tr w:rsidR="008572E2" w:rsidTr="008572E2">
        <w:trPr>
          <w:gridBefore w:val="1"/>
          <w:gridAfter w:val="4"/>
          <w:wBefore w:w="27" w:type="dxa"/>
          <w:wAfter w:w="1439" w:type="dxa"/>
          <w:trHeight w:val="288"/>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7618" w:type="dxa"/>
            <w:gridSpan w:val="11"/>
            <w:tcBorders>
              <w:top w:val="nil"/>
              <w:left w:val="single" w:sz="4" w:space="0" w:color="auto"/>
              <w:bottom w:val="single" w:sz="4" w:space="0" w:color="auto"/>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 ответственности при выполнении поставленных задач</w:t>
            </w:r>
          </w:p>
        </w:tc>
      </w:tr>
      <w:tr w:rsidR="008572E2" w:rsidTr="008572E2">
        <w:trPr>
          <w:gridBefore w:val="1"/>
          <w:gridAfter w:val="2"/>
          <w:wBefore w:w="27" w:type="dxa"/>
          <w:wAfter w:w="510" w:type="dxa"/>
          <w:trHeight w:val="2234"/>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2059"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Соблюдение санитарно-гигиенических норм, правил техники безопасности в гараже, пожарной безопасности</w:t>
            </w:r>
          </w:p>
        </w:tc>
        <w:tc>
          <w:tcPr>
            <w:tcW w:w="2367" w:type="dxa"/>
            <w:gridSpan w:val="3"/>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 замечаний, предписаний контролирующих или надзирающих органов</w:t>
            </w:r>
          </w:p>
        </w:tc>
        <w:tc>
          <w:tcPr>
            <w:tcW w:w="2263"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100%</w:t>
            </w:r>
          </w:p>
        </w:tc>
        <w:tc>
          <w:tcPr>
            <w:tcW w:w="1858"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p>
        </w:tc>
      </w:tr>
      <w:tr w:rsidR="008572E2" w:rsidTr="008572E2">
        <w:trPr>
          <w:gridBefore w:val="1"/>
          <w:gridAfter w:val="2"/>
          <w:wBefore w:w="27" w:type="dxa"/>
          <w:wAfter w:w="510" w:type="dxa"/>
          <w:trHeight w:val="1526"/>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2059"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Ремонтные работы автомобиля не требующие разборки механизмов</w:t>
            </w:r>
          </w:p>
        </w:tc>
        <w:tc>
          <w:tcPr>
            <w:tcW w:w="2367" w:type="dxa"/>
            <w:gridSpan w:val="3"/>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 письменных замечаний руководителя</w:t>
            </w:r>
          </w:p>
        </w:tc>
        <w:tc>
          <w:tcPr>
            <w:tcW w:w="2263"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c>
          <w:tcPr>
            <w:tcW w:w="1858"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p>
        </w:tc>
      </w:tr>
      <w:tr w:rsidR="008572E2" w:rsidTr="008572E2">
        <w:trPr>
          <w:gridBefore w:val="1"/>
          <w:gridAfter w:val="2"/>
          <w:wBefore w:w="27" w:type="dxa"/>
          <w:wAfter w:w="510" w:type="dxa"/>
          <w:trHeight w:val="288"/>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6689" w:type="dxa"/>
            <w:gridSpan w:val="9"/>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Выплаты за интенсивность и высокие результаты работы</w:t>
            </w:r>
          </w:p>
        </w:tc>
        <w:tc>
          <w:tcPr>
            <w:tcW w:w="929"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929"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r>
      <w:tr w:rsidR="008572E2" w:rsidTr="008572E2">
        <w:trPr>
          <w:gridBefore w:val="1"/>
          <w:gridAfter w:val="2"/>
          <w:wBefore w:w="27" w:type="dxa"/>
          <w:wAfter w:w="510" w:type="dxa"/>
          <w:trHeight w:val="1555"/>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2059" w:type="dxa"/>
            <w:gridSpan w:val="2"/>
            <w:vMerge w:val="restart"/>
            <w:tcBorders>
              <w:top w:val="single" w:sz="4" w:space="0" w:color="auto"/>
              <w:left w:val="single" w:sz="4" w:space="0" w:color="auto"/>
              <w:bottom w:val="nil"/>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Обеспечение безопасных перевозок</w:t>
            </w:r>
          </w:p>
        </w:tc>
        <w:tc>
          <w:tcPr>
            <w:tcW w:w="2367" w:type="dxa"/>
            <w:gridSpan w:val="3"/>
            <w:vMerge w:val="restart"/>
            <w:tcBorders>
              <w:top w:val="single" w:sz="4" w:space="0" w:color="auto"/>
              <w:left w:val="single" w:sz="4" w:space="0" w:color="auto"/>
              <w:bottom w:val="nil"/>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Контроль</w:t>
            </w:r>
          </w:p>
          <w:p w:rsidR="008572E2" w:rsidRDefault="008572E2">
            <w:pPr>
              <w:autoSpaceDE w:val="0"/>
              <w:autoSpaceDN w:val="0"/>
              <w:adjustRightInd w:val="0"/>
              <w:spacing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за состоянием транспортного средства </w:t>
            </w:r>
          </w:p>
        </w:tc>
        <w:tc>
          <w:tcPr>
            <w:tcW w:w="2263"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 простоя автотранспорта из-за неисправного технического состояния</w:t>
            </w:r>
          </w:p>
        </w:tc>
        <w:tc>
          <w:tcPr>
            <w:tcW w:w="1858"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p>
        </w:tc>
      </w:tr>
      <w:tr w:rsidR="008572E2" w:rsidTr="008572E2">
        <w:trPr>
          <w:gridBefore w:val="1"/>
          <w:gridAfter w:val="2"/>
          <w:wBefore w:w="27" w:type="dxa"/>
          <w:wAfter w:w="510" w:type="dxa"/>
          <w:trHeight w:val="862"/>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9657" w:type="dxa"/>
            <w:gridSpan w:val="3"/>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2263"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 поломок автотранспорта в дороге</w:t>
            </w:r>
          </w:p>
        </w:tc>
        <w:tc>
          <w:tcPr>
            <w:tcW w:w="1858"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p>
        </w:tc>
      </w:tr>
      <w:tr w:rsidR="008572E2" w:rsidTr="008572E2">
        <w:trPr>
          <w:gridBefore w:val="1"/>
          <w:gridAfter w:val="2"/>
          <w:wBefore w:w="27" w:type="dxa"/>
          <w:wAfter w:w="510" w:type="dxa"/>
          <w:trHeight w:val="926"/>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2367" w:type="dxa"/>
            <w:gridSpan w:val="3"/>
            <w:vMerge w:val="restart"/>
            <w:tcBorders>
              <w:top w:val="single" w:sz="4" w:space="0" w:color="auto"/>
              <w:left w:val="single" w:sz="4" w:space="0" w:color="auto"/>
              <w:bottom w:val="nil"/>
              <w:right w:val="single" w:sz="4"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263"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 дорожно-транспортных происшествий</w:t>
            </w:r>
          </w:p>
        </w:tc>
        <w:tc>
          <w:tcPr>
            <w:tcW w:w="1858"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p>
        </w:tc>
      </w:tr>
      <w:tr w:rsidR="008572E2" w:rsidTr="008572E2">
        <w:trPr>
          <w:gridBefore w:val="1"/>
          <w:gridAfter w:val="2"/>
          <w:wBefore w:w="27" w:type="dxa"/>
          <w:wAfter w:w="510" w:type="dxa"/>
          <w:trHeight w:val="1097"/>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9657" w:type="dxa"/>
            <w:gridSpan w:val="3"/>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2263"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Выполнение ремонтных работ автотранспортного средства</w:t>
            </w:r>
          </w:p>
        </w:tc>
        <w:tc>
          <w:tcPr>
            <w:tcW w:w="1858"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p>
        </w:tc>
      </w:tr>
      <w:tr w:rsidR="008572E2" w:rsidTr="008572E2">
        <w:trPr>
          <w:gridBefore w:val="1"/>
          <w:gridAfter w:val="2"/>
          <w:wBefore w:w="27" w:type="dxa"/>
          <w:wAfter w:w="510" w:type="dxa"/>
          <w:trHeight w:val="1320"/>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2059"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Строгое соблюдение правил и требований дорожной безопасности</w:t>
            </w:r>
          </w:p>
        </w:tc>
        <w:tc>
          <w:tcPr>
            <w:tcW w:w="2367" w:type="dxa"/>
            <w:gridSpan w:val="3"/>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 штрафных санкций</w:t>
            </w:r>
          </w:p>
        </w:tc>
        <w:tc>
          <w:tcPr>
            <w:tcW w:w="2263"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c>
          <w:tcPr>
            <w:tcW w:w="1858"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r>
      <w:tr w:rsidR="008572E2" w:rsidTr="008572E2">
        <w:trPr>
          <w:gridBefore w:val="1"/>
          <w:gridAfter w:val="2"/>
          <w:wBefore w:w="27" w:type="dxa"/>
          <w:wAfter w:w="510" w:type="dxa"/>
          <w:trHeight w:val="888"/>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2059"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Осуществление дополнительных видов работ</w:t>
            </w:r>
          </w:p>
        </w:tc>
        <w:tc>
          <w:tcPr>
            <w:tcW w:w="2367" w:type="dxa"/>
            <w:gridSpan w:val="3"/>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Мойка транспортного средства</w:t>
            </w:r>
          </w:p>
        </w:tc>
        <w:tc>
          <w:tcPr>
            <w:tcW w:w="2263"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раз в неделю</w:t>
            </w:r>
          </w:p>
        </w:tc>
        <w:tc>
          <w:tcPr>
            <w:tcW w:w="1858"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r>
      <w:tr w:rsidR="008572E2" w:rsidTr="008572E2">
        <w:trPr>
          <w:gridBefore w:val="1"/>
          <w:gridAfter w:val="2"/>
          <w:wBefore w:w="27" w:type="dxa"/>
          <w:wAfter w:w="510" w:type="dxa"/>
          <w:trHeight w:val="1750"/>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2059" w:type="dxa"/>
            <w:gridSpan w:val="2"/>
            <w:vMerge w:val="restart"/>
            <w:tcBorders>
              <w:top w:val="single" w:sz="4" w:space="0" w:color="auto"/>
              <w:left w:val="single" w:sz="4" w:space="0" w:color="auto"/>
              <w:bottom w:val="nil"/>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Инициатива и творческий подход к организации деятельности, ресурсам</w:t>
            </w:r>
          </w:p>
        </w:tc>
        <w:tc>
          <w:tcPr>
            <w:tcW w:w="2367" w:type="dxa"/>
            <w:gridSpan w:val="3"/>
            <w:vMerge w:val="restart"/>
            <w:tcBorders>
              <w:top w:val="single" w:sz="4" w:space="0" w:color="auto"/>
              <w:left w:val="single" w:sz="4" w:space="0" w:color="auto"/>
              <w:bottom w:val="nil"/>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Наличие предложений по рациональному использованию имущества, материалов и участие в реализации данных предложений</w:t>
            </w:r>
          </w:p>
        </w:tc>
        <w:tc>
          <w:tcPr>
            <w:tcW w:w="2263"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предложение, которое позволяет экономить материальные ресурсы (за одно предложение)</w:t>
            </w:r>
          </w:p>
        </w:tc>
        <w:tc>
          <w:tcPr>
            <w:tcW w:w="1858"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r>
      <w:tr w:rsidR="008572E2" w:rsidTr="008572E2">
        <w:trPr>
          <w:gridBefore w:val="1"/>
          <w:gridAfter w:val="2"/>
          <w:wBefore w:w="27" w:type="dxa"/>
          <w:wAfter w:w="510" w:type="dxa"/>
          <w:trHeight w:val="1450"/>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9657" w:type="dxa"/>
            <w:gridSpan w:val="3"/>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2263"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Осуществление рационального расходования горюче-смазочных материалов</w:t>
            </w:r>
          </w:p>
        </w:tc>
        <w:tc>
          <w:tcPr>
            <w:tcW w:w="1858"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r>
      <w:tr w:rsidR="008572E2" w:rsidTr="008572E2">
        <w:trPr>
          <w:gridBefore w:val="1"/>
          <w:gridAfter w:val="2"/>
          <w:wBefore w:w="27" w:type="dxa"/>
          <w:wAfter w:w="510" w:type="dxa"/>
          <w:trHeight w:val="823"/>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2367" w:type="dxa"/>
            <w:gridSpan w:val="3"/>
            <w:tcBorders>
              <w:top w:val="single" w:sz="4" w:space="0" w:color="auto"/>
              <w:left w:val="single" w:sz="4" w:space="0" w:color="auto"/>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Благоустройство территории учреждения</w:t>
            </w:r>
          </w:p>
        </w:tc>
        <w:tc>
          <w:tcPr>
            <w:tcW w:w="2263" w:type="dxa"/>
            <w:gridSpan w:val="4"/>
            <w:tcBorders>
              <w:top w:val="single" w:sz="4" w:space="0" w:color="auto"/>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Работы по культивации зеленой зоны</w:t>
            </w:r>
          </w:p>
        </w:tc>
        <w:tc>
          <w:tcPr>
            <w:tcW w:w="929" w:type="dxa"/>
            <w:gridSpan w:val="2"/>
            <w:tcBorders>
              <w:top w:val="single" w:sz="4" w:space="0" w:color="auto"/>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c>
          <w:tcPr>
            <w:tcW w:w="929" w:type="dxa"/>
            <w:gridSpan w:val="2"/>
            <w:tcBorders>
              <w:top w:val="single" w:sz="4" w:space="0" w:color="auto"/>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p>
        </w:tc>
      </w:tr>
      <w:tr w:rsidR="008572E2" w:rsidTr="008572E2">
        <w:trPr>
          <w:gridBefore w:val="1"/>
          <w:gridAfter w:val="2"/>
          <w:wBefore w:w="27" w:type="dxa"/>
          <w:wAfter w:w="510" w:type="dxa"/>
          <w:trHeight w:val="288"/>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5355" w:type="dxa"/>
            <w:gridSpan w:val="7"/>
            <w:tcBorders>
              <w:top w:val="single" w:sz="12" w:space="0" w:color="000000"/>
              <w:left w:val="single" w:sz="4" w:space="0" w:color="auto"/>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Выплаты за качество выполняемых работ</w:t>
            </w:r>
          </w:p>
        </w:tc>
        <w:tc>
          <w:tcPr>
            <w:tcW w:w="1334" w:type="dxa"/>
            <w:gridSpan w:val="2"/>
            <w:tcBorders>
              <w:top w:val="single" w:sz="12" w:space="0" w:color="000000"/>
              <w:left w:val="nil"/>
              <w:bottom w:val="single" w:sz="12" w:space="0" w:color="000000"/>
              <w:right w:val="nil"/>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929" w:type="dxa"/>
            <w:gridSpan w:val="2"/>
            <w:tcBorders>
              <w:top w:val="single" w:sz="12" w:space="0" w:color="000000"/>
              <w:left w:val="nil"/>
              <w:bottom w:val="single" w:sz="12" w:space="0" w:color="000000"/>
              <w:right w:val="nil"/>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929" w:type="dxa"/>
            <w:gridSpan w:val="2"/>
            <w:tcBorders>
              <w:top w:val="single" w:sz="12" w:space="0" w:color="000000"/>
              <w:left w:val="nil"/>
              <w:bottom w:val="single" w:sz="12" w:space="0" w:color="000000"/>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r>
      <w:tr w:rsidR="008572E2" w:rsidTr="008572E2">
        <w:trPr>
          <w:gridBefore w:val="1"/>
          <w:gridAfter w:val="2"/>
          <w:wBefore w:w="27" w:type="dxa"/>
          <w:wAfter w:w="510" w:type="dxa"/>
          <w:trHeight w:val="926"/>
        </w:trPr>
        <w:tc>
          <w:tcPr>
            <w:tcW w:w="600" w:type="dxa"/>
            <w:gridSpan w:val="2"/>
            <w:vMerge/>
            <w:tcBorders>
              <w:top w:val="nil"/>
              <w:left w:val="nil"/>
              <w:bottom w:val="nil"/>
              <w:right w:val="nil"/>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2059" w:type="dxa"/>
            <w:gridSpan w:val="2"/>
            <w:tcBorders>
              <w:top w:val="single" w:sz="12" w:space="0" w:color="000000"/>
              <w:left w:val="single" w:sz="4" w:space="0" w:color="auto"/>
              <w:bottom w:val="nil"/>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Соблюдение правил внутреннего распорядка</w:t>
            </w:r>
          </w:p>
        </w:tc>
        <w:tc>
          <w:tcPr>
            <w:tcW w:w="2367" w:type="dxa"/>
            <w:gridSpan w:val="3"/>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Своевременность оформления путевых листов</w:t>
            </w: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100%</w:t>
            </w:r>
          </w:p>
        </w:tc>
        <w:tc>
          <w:tcPr>
            <w:tcW w:w="1334" w:type="dxa"/>
            <w:gridSpan w:val="2"/>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p>
        </w:tc>
        <w:tc>
          <w:tcPr>
            <w:tcW w:w="929" w:type="dxa"/>
            <w:gridSpan w:val="2"/>
            <w:tcBorders>
              <w:top w:val="single" w:sz="12" w:space="0" w:color="000000"/>
              <w:left w:val="nil"/>
              <w:bottom w:val="single" w:sz="12" w:space="0" w:color="000000"/>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gridBefore w:val="1"/>
          <w:gridAfter w:val="2"/>
          <w:wBefore w:w="27" w:type="dxa"/>
          <w:wAfter w:w="510" w:type="dxa"/>
          <w:trHeight w:val="1058"/>
        </w:trPr>
        <w:tc>
          <w:tcPr>
            <w:tcW w:w="1639" w:type="dxa"/>
            <w:gridSpan w:val="2"/>
            <w:tcBorders>
              <w:top w:val="nil"/>
              <w:left w:val="single" w:sz="12" w:space="0" w:color="000000"/>
              <w:bottom w:val="single" w:sz="12" w:space="0" w:color="000000"/>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059" w:type="dxa"/>
            <w:gridSpan w:val="2"/>
            <w:tcBorders>
              <w:top w:val="nil"/>
              <w:left w:val="single" w:sz="12" w:space="0" w:color="auto"/>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367" w:type="dxa"/>
            <w:gridSpan w:val="3"/>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 замечаний по результатам административного контроля</w:t>
            </w: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c>
          <w:tcPr>
            <w:tcW w:w="1334" w:type="dxa"/>
            <w:gridSpan w:val="2"/>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c>
          <w:tcPr>
            <w:tcW w:w="929" w:type="dxa"/>
            <w:gridSpan w:val="2"/>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trHeight w:val="703"/>
        </w:trPr>
        <w:tc>
          <w:tcPr>
            <w:tcW w:w="1701" w:type="dxa"/>
            <w:gridSpan w:val="4"/>
            <w:tcBorders>
              <w:top w:val="single" w:sz="12" w:space="0" w:color="000000"/>
              <w:left w:val="single" w:sz="12" w:space="0" w:color="000000"/>
              <w:bottom w:val="nil"/>
              <w:right w:val="single" w:sz="12"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Истопник</w:t>
            </w:r>
          </w:p>
        </w:tc>
        <w:tc>
          <w:tcPr>
            <w:tcW w:w="9022" w:type="dxa"/>
            <w:gridSpan w:val="14"/>
            <w:tcBorders>
              <w:top w:val="single" w:sz="12" w:space="0" w:color="000000"/>
              <w:left w:val="single" w:sz="12" w:space="0" w:color="auto"/>
              <w:bottom w:val="single" w:sz="12" w:space="0" w:color="000000"/>
              <w:right w:val="single" w:sz="12" w:space="0" w:color="auto"/>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Выплаты за важность выполняемой работы, степень самостоятельности и ответственности при выполнении поставленных задач</w:t>
            </w:r>
          </w:p>
        </w:tc>
      </w:tr>
      <w:tr w:rsidR="008572E2" w:rsidTr="008572E2">
        <w:trPr>
          <w:trHeight w:val="2534"/>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534" w:type="dxa"/>
            <w:gridSpan w:val="3"/>
            <w:tcBorders>
              <w:top w:val="single" w:sz="12" w:space="0" w:color="000000"/>
              <w:left w:val="single" w:sz="12" w:space="0" w:color="auto"/>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Соблюдение санитарно-гигиенических норм, правил по охране труда, правил техники безопасности,  пожарной безопасности</w:t>
            </w:r>
          </w:p>
        </w:tc>
        <w:tc>
          <w:tcPr>
            <w:tcW w:w="2029" w:type="dxa"/>
            <w:gridSpan w:val="2"/>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 замечаний, предписаний контролирующих или надзирающих органов, аварий</w:t>
            </w: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100%</w:t>
            </w:r>
          </w:p>
        </w:tc>
        <w:tc>
          <w:tcPr>
            <w:tcW w:w="1623" w:type="dxa"/>
            <w:gridSpan w:val="2"/>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p>
        </w:tc>
        <w:tc>
          <w:tcPr>
            <w:tcW w:w="978" w:type="dxa"/>
            <w:gridSpan w:val="3"/>
            <w:tcBorders>
              <w:top w:val="single" w:sz="12" w:space="0" w:color="000000"/>
              <w:left w:val="nil"/>
              <w:bottom w:val="single" w:sz="12" w:space="0" w:color="000000"/>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trHeight w:val="1176"/>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534" w:type="dxa"/>
            <w:gridSpan w:val="3"/>
            <w:tcBorders>
              <w:top w:val="single" w:sz="12" w:space="0" w:color="000000"/>
              <w:left w:val="single" w:sz="12" w:space="0" w:color="auto"/>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Обеспечение сохранности имущества и его учет</w:t>
            </w:r>
          </w:p>
        </w:tc>
        <w:tc>
          <w:tcPr>
            <w:tcW w:w="2029" w:type="dxa"/>
            <w:gridSpan w:val="2"/>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 замечаний по утрате и порче имущества</w:t>
            </w: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100%</w:t>
            </w:r>
          </w:p>
        </w:tc>
        <w:tc>
          <w:tcPr>
            <w:tcW w:w="1623" w:type="dxa"/>
            <w:gridSpan w:val="2"/>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c>
          <w:tcPr>
            <w:tcW w:w="978" w:type="dxa"/>
            <w:gridSpan w:val="3"/>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trHeight w:val="288"/>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7115" w:type="dxa"/>
            <w:gridSpan w:val="9"/>
            <w:tcBorders>
              <w:top w:val="single" w:sz="12" w:space="0" w:color="000000"/>
              <w:left w:val="single" w:sz="12" w:space="0" w:color="auto"/>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Выплаты за интенсивность и высокие результаты работы</w:t>
            </w:r>
          </w:p>
        </w:tc>
        <w:tc>
          <w:tcPr>
            <w:tcW w:w="929" w:type="dxa"/>
            <w:gridSpan w:val="2"/>
            <w:tcBorders>
              <w:top w:val="single" w:sz="12" w:space="0" w:color="000000"/>
              <w:left w:val="nil"/>
              <w:bottom w:val="single" w:sz="12" w:space="0" w:color="000000"/>
              <w:right w:val="nil"/>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978" w:type="dxa"/>
            <w:gridSpan w:val="3"/>
            <w:tcBorders>
              <w:top w:val="single" w:sz="12" w:space="0" w:color="000000"/>
              <w:left w:val="nil"/>
              <w:bottom w:val="single" w:sz="12" w:space="0" w:color="000000"/>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r>
      <w:tr w:rsidR="008572E2" w:rsidTr="008572E2">
        <w:trPr>
          <w:trHeight w:val="653"/>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534" w:type="dxa"/>
            <w:gridSpan w:val="3"/>
            <w:tcBorders>
              <w:top w:val="single" w:sz="12" w:space="0" w:color="000000"/>
              <w:left w:val="single" w:sz="12" w:space="0" w:color="auto"/>
              <w:bottom w:val="nil"/>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Осуществление дополнительных работ</w:t>
            </w:r>
          </w:p>
        </w:tc>
        <w:tc>
          <w:tcPr>
            <w:tcW w:w="2029" w:type="dxa"/>
            <w:gridSpan w:val="2"/>
            <w:vMerge w:val="restart"/>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Участие в проведении ремонтных работ</w:t>
            </w:r>
          </w:p>
          <w:p w:rsidR="008572E2" w:rsidRDefault="008572E2">
            <w:pPr>
              <w:autoSpaceDE w:val="0"/>
              <w:autoSpaceDN w:val="0"/>
              <w:adjustRightInd w:val="0"/>
              <w:spacing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учреждении.</w:t>
            </w:r>
          </w:p>
        </w:tc>
        <w:tc>
          <w:tcPr>
            <w:tcW w:w="2552" w:type="dxa"/>
            <w:gridSpan w:val="4"/>
            <w:tcBorders>
              <w:top w:val="single" w:sz="12" w:space="0" w:color="000000"/>
              <w:left w:val="single" w:sz="12" w:space="0" w:color="000000"/>
              <w:bottom w:val="nil"/>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Постоянно</w:t>
            </w:r>
          </w:p>
        </w:tc>
        <w:tc>
          <w:tcPr>
            <w:tcW w:w="929" w:type="dxa"/>
            <w:gridSpan w:val="2"/>
            <w:tcBorders>
              <w:top w:val="single" w:sz="12" w:space="0" w:color="000000"/>
              <w:left w:val="single" w:sz="12" w:space="0" w:color="000000"/>
              <w:bottom w:val="nil"/>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c>
          <w:tcPr>
            <w:tcW w:w="978" w:type="dxa"/>
            <w:gridSpan w:val="3"/>
            <w:tcBorders>
              <w:top w:val="single" w:sz="12" w:space="0" w:color="000000"/>
              <w:left w:val="nil"/>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trHeight w:val="288"/>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534" w:type="dxa"/>
            <w:gridSpan w:val="3"/>
            <w:tcBorders>
              <w:top w:val="nil"/>
              <w:left w:val="single" w:sz="12" w:space="0" w:color="auto"/>
              <w:bottom w:val="nil"/>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4292" w:type="dxa"/>
            <w:gridSpan w:val="2"/>
            <w:vMerge/>
            <w:tcBorders>
              <w:top w:val="single" w:sz="12" w:space="0" w:color="000000"/>
              <w:left w:val="single" w:sz="12" w:space="0" w:color="000000"/>
              <w:bottom w:val="single" w:sz="12" w:space="0" w:color="000000"/>
              <w:right w:val="single" w:sz="12" w:space="0" w:color="000000"/>
            </w:tcBorders>
            <w:vAlign w:val="center"/>
            <w:hideMark/>
          </w:tcPr>
          <w:p w:rsidR="008572E2" w:rsidRDefault="008572E2">
            <w:pPr>
              <w:spacing w:after="0" w:line="240" w:lineRule="auto"/>
              <w:rPr>
                <w:rFonts w:ascii="Times New Roman" w:eastAsia="Times New Roman" w:hAnsi="Times New Roman"/>
                <w:color w:val="000000"/>
                <w:sz w:val="24"/>
                <w:szCs w:val="24"/>
                <w:lang w:eastAsia="ru-RU"/>
              </w:rPr>
            </w:pPr>
          </w:p>
        </w:tc>
        <w:tc>
          <w:tcPr>
            <w:tcW w:w="929" w:type="dxa"/>
            <w:gridSpan w:val="2"/>
            <w:tcBorders>
              <w:top w:val="nil"/>
              <w:left w:val="single" w:sz="12" w:space="0" w:color="000000"/>
              <w:bottom w:val="single" w:sz="12" w:space="0" w:color="000000"/>
              <w:right w:val="nil"/>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1623" w:type="dxa"/>
            <w:gridSpan w:val="2"/>
            <w:tcBorders>
              <w:top w:val="nil"/>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929" w:type="dxa"/>
            <w:gridSpan w:val="2"/>
            <w:tcBorders>
              <w:top w:val="nil"/>
              <w:left w:val="single" w:sz="12" w:space="0" w:color="000000"/>
              <w:bottom w:val="single" w:sz="12" w:space="0" w:color="000000"/>
              <w:right w:val="nil"/>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978" w:type="dxa"/>
            <w:gridSpan w:val="3"/>
            <w:tcBorders>
              <w:top w:val="nil"/>
              <w:left w:val="nil"/>
              <w:bottom w:val="single" w:sz="12" w:space="0" w:color="000000"/>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trHeight w:val="1097"/>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534" w:type="dxa"/>
            <w:gridSpan w:val="3"/>
            <w:tcBorders>
              <w:top w:val="nil"/>
              <w:left w:val="single" w:sz="12" w:space="0" w:color="auto"/>
              <w:bottom w:val="nil"/>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029" w:type="dxa"/>
            <w:gridSpan w:val="2"/>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Участие в дополнительных мероприятиях учреждения</w:t>
            </w:r>
          </w:p>
        </w:tc>
        <w:tc>
          <w:tcPr>
            <w:tcW w:w="2552" w:type="dxa"/>
            <w:gridSpan w:val="4"/>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Участие в подготовке мероприятий</w:t>
            </w: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p>
        </w:tc>
        <w:tc>
          <w:tcPr>
            <w:tcW w:w="978" w:type="dxa"/>
            <w:gridSpan w:val="3"/>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trHeight w:val="2064"/>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534" w:type="dxa"/>
            <w:gridSpan w:val="3"/>
            <w:tcBorders>
              <w:top w:val="nil"/>
              <w:left w:val="single" w:sz="12" w:space="0" w:color="auto"/>
              <w:bottom w:val="nil"/>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029" w:type="dxa"/>
            <w:gridSpan w:val="2"/>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Наличие предложений по рациональному использованию имущества, материалов и участие в реализации данных предложений</w:t>
            </w:r>
          </w:p>
        </w:tc>
        <w:tc>
          <w:tcPr>
            <w:tcW w:w="2552" w:type="dxa"/>
            <w:gridSpan w:val="4"/>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предложение</w:t>
            </w: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c>
          <w:tcPr>
            <w:tcW w:w="978" w:type="dxa"/>
            <w:gridSpan w:val="3"/>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trHeight w:val="679"/>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534" w:type="dxa"/>
            <w:gridSpan w:val="3"/>
            <w:tcBorders>
              <w:top w:val="nil"/>
              <w:left w:val="single" w:sz="12" w:space="0" w:color="auto"/>
              <w:bottom w:val="nil"/>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029" w:type="dxa"/>
            <w:gridSpan w:val="2"/>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Подготовка к отопительному сезону</w:t>
            </w:r>
          </w:p>
        </w:tc>
        <w:tc>
          <w:tcPr>
            <w:tcW w:w="2552" w:type="dxa"/>
            <w:gridSpan w:val="4"/>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Готовность 100%</w:t>
            </w: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p>
        </w:tc>
        <w:tc>
          <w:tcPr>
            <w:tcW w:w="978" w:type="dxa"/>
            <w:gridSpan w:val="3"/>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trHeight w:val="1135"/>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534" w:type="dxa"/>
            <w:gridSpan w:val="3"/>
            <w:tcBorders>
              <w:top w:val="nil"/>
              <w:left w:val="single" w:sz="12" w:space="0" w:color="auto"/>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029" w:type="dxa"/>
            <w:gridSpan w:val="2"/>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Оперативное устранение аварийных ситуаций</w:t>
            </w:r>
          </w:p>
        </w:tc>
        <w:tc>
          <w:tcPr>
            <w:tcW w:w="2552" w:type="dxa"/>
            <w:gridSpan w:val="4"/>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Устранение аварийных ситуаций в установленные сроки</w:t>
            </w: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p>
        </w:tc>
        <w:tc>
          <w:tcPr>
            <w:tcW w:w="978" w:type="dxa"/>
            <w:gridSpan w:val="3"/>
            <w:tcBorders>
              <w:top w:val="single" w:sz="12" w:space="0" w:color="000000"/>
              <w:left w:val="nil"/>
              <w:bottom w:val="single" w:sz="12" w:space="0" w:color="000000"/>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trHeight w:val="288"/>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5492" w:type="dxa"/>
            <w:gridSpan w:val="7"/>
            <w:tcBorders>
              <w:top w:val="single" w:sz="12" w:space="0" w:color="000000"/>
              <w:left w:val="single" w:sz="12" w:space="0" w:color="auto"/>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Выплаты за качество выполняемых работ</w:t>
            </w:r>
          </w:p>
        </w:tc>
        <w:tc>
          <w:tcPr>
            <w:tcW w:w="1623" w:type="dxa"/>
            <w:gridSpan w:val="2"/>
            <w:tcBorders>
              <w:top w:val="single" w:sz="12" w:space="0" w:color="000000"/>
              <w:left w:val="nil"/>
              <w:bottom w:val="single" w:sz="12" w:space="0" w:color="000000"/>
              <w:right w:val="nil"/>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929" w:type="dxa"/>
            <w:gridSpan w:val="2"/>
            <w:tcBorders>
              <w:top w:val="single" w:sz="12" w:space="0" w:color="000000"/>
              <w:left w:val="nil"/>
              <w:bottom w:val="single" w:sz="12" w:space="0" w:color="000000"/>
              <w:right w:val="nil"/>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978" w:type="dxa"/>
            <w:gridSpan w:val="3"/>
            <w:tcBorders>
              <w:top w:val="single" w:sz="12" w:space="0" w:color="000000"/>
              <w:left w:val="nil"/>
              <w:bottom w:val="single" w:sz="12" w:space="0" w:color="000000"/>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r>
      <w:tr w:rsidR="008572E2" w:rsidTr="008572E2">
        <w:trPr>
          <w:trHeight w:val="1097"/>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534" w:type="dxa"/>
            <w:gridSpan w:val="3"/>
            <w:tcBorders>
              <w:top w:val="single" w:sz="12" w:space="0" w:color="000000"/>
              <w:left w:val="single" w:sz="12" w:space="0" w:color="auto"/>
              <w:bottom w:val="nil"/>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Ресурсосбережение при выполнении работ</w:t>
            </w:r>
          </w:p>
        </w:tc>
        <w:tc>
          <w:tcPr>
            <w:tcW w:w="2029" w:type="dxa"/>
            <w:gridSpan w:val="2"/>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Осуществление рационального расходования материалов</w:t>
            </w:r>
          </w:p>
        </w:tc>
        <w:tc>
          <w:tcPr>
            <w:tcW w:w="2552" w:type="dxa"/>
            <w:gridSpan w:val="4"/>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Экономия материальных средств</w:t>
            </w: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c>
          <w:tcPr>
            <w:tcW w:w="978" w:type="dxa"/>
            <w:gridSpan w:val="3"/>
            <w:tcBorders>
              <w:top w:val="single" w:sz="12" w:space="0" w:color="000000"/>
              <w:left w:val="nil"/>
              <w:bottom w:val="single" w:sz="12" w:space="0" w:color="000000"/>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trHeight w:val="1476"/>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534" w:type="dxa"/>
            <w:gridSpan w:val="3"/>
            <w:tcBorders>
              <w:top w:val="nil"/>
              <w:left w:val="single" w:sz="12" w:space="0" w:color="auto"/>
              <w:bottom w:val="nil"/>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029" w:type="dxa"/>
            <w:gridSpan w:val="2"/>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Осуществление рационального расходования теплоносителей</w:t>
            </w:r>
          </w:p>
        </w:tc>
        <w:tc>
          <w:tcPr>
            <w:tcW w:w="2552" w:type="dxa"/>
            <w:gridSpan w:val="4"/>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 превышения лимитов</w:t>
            </w: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p>
        </w:tc>
        <w:tc>
          <w:tcPr>
            <w:tcW w:w="978" w:type="dxa"/>
            <w:gridSpan w:val="3"/>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trHeight w:val="1920"/>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534" w:type="dxa"/>
            <w:gridSpan w:val="3"/>
            <w:tcBorders>
              <w:top w:val="nil"/>
              <w:left w:val="single" w:sz="12" w:space="0" w:color="auto"/>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029" w:type="dxa"/>
            <w:gridSpan w:val="2"/>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Бесперебойная и безаварийная работа систем жизнеобеспечения учреждения</w:t>
            </w:r>
          </w:p>
        </w:tc>
        <w:tc>
          <w:tcPr>
            <w:tcW w:w="2552" w:type="dxa"/>
            <w:gridSpan w:val="4"/>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 замечаний по бесперебойной и безаварийной работе систем жизнеобеспечения учреждения</w:t>
            </w: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p>
        </w:tc>
        <w:tc>
          <w:tcPr>
            <w:tcW w:w="978" w:type="dxa"/>
            <w:gridSpan w:val="3"/>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trHeight w:val="1543"/>
        </w:trPr>
        <w:tc>
          <w:tcPr>
            <w:tcW w:w="1701" w:type="dxa"/>
            <w:gridSpan w:val="4"/>
            <w:tcBorders>
              <w:top w:val="nil"/>
              <w:left w:val="single" w:sz="12" w:space="0" w:color="000000"/>
              <w:bottom w:val="nil"/>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534" w:type="dxa"/>
            <w:gridSpan w:val="3"/>
            <w:tcBorders>
              <w:top w:val="single" w:sz="12" w:space="0" w:color="000000"/>
              <w:left w:val="single" w:sz="12" w:space="0" w:color="auto"/>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Высокий уровень подготовки учреждения к новому отопительному сезону</w:t>
            </w:r>
          </w:p>
        </w:tc>
        <w:tc>
          <w:tcPr>
            <w:tcW w:w="2029" w:type="dxa"/>
            <w:gridSpan w:val="2"/>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 замечаний со стороны руководителя учреждения</w:t>
            </w: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100%</w:t>
            </w:r>
          </w:p>
        </w:tc>
        <w:tc>
          <w:tcPr>
            <w:tcW w:w="1623" w:type="dxa"/>
            <w:gridSpan w:val="2"/>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p>
        </w:tc>
        <w:tc>
          <w:tcPr>
            <w:tcW w:w="978" w:type="dxa"/>
            <w:gridSpan w:val="3"/>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8572E2" w:rsidTr="008572E2">
        <w:trPr>
          <w:trHeight w:val="1020"/>
        </w:trPr>
        <w:tc>
          <w:tcPr>
            <w:tcW w:w="1701" w:type="dxa"/>
            <w:gridSpan w:val="4"/>
            <w:tcBorders>
              <w:top w:val="nil"/>
              <w:left w:val="single" w:sz="12" w:space="0" w:color="000000"/>
              <w:bottom w:val="single" w:sz="12" w:space="0" w:color="000000"/>
              <w:right w:val="single" w:sz="12" w:space="0" w:color="auto"/>
            </w:tcBorders>
            <w:tcMar>
              <w:top w:w="0" w:type="dxa"/>
              <w:left w:w="30" w:type="dxa"/>
              <w:bottom w:w="0" w:type="dxa"/>
              <w:right w:w="30" w:type="dxa"/>
            </w:tcMar>
          </w:tcPr>
          <w:p w:rsidR="008572E2" w:rsidRDefault="008572E2">
            <w:pPr>
              <w:autoSpaceDE w:val="0"/>
              <w:autoSpaceDN w:val="0"/>
              <w:adjustRightInd w:val="0"/>
              <w:spacing w:after="0" w:line="240" w:lineRule="auto"/>
              <w:jc w:val="right"/>
              <w:rPr>
                <w:rFonts w:ascii="Times New Roman" w:eastAsia="Times New Roman" w:hAnsi="Times New Roman"/>
                <w:color w:val="000000"/>
                <w:sz w:val="24"/>
                <w:szCs w:val="24"/>
                <w:lang w:eastAsia="ru-RU"/>
              </w:rPr>
            </w:pPr>
          </w:p>
        </w:tc>
        <w:tc>
          <w:tcPr>
            <w:tcW w:w="2534" w:type="dxa"/>
            <w:gridSpan w:val="3"/>
            <w:tcBorders>
              <w:top w:val="single" w:sz="12" w:space="0" w:color="000000"/>
              <w:left w:val="single" w:sz="12" w:space="0" w:color="auto"/>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Благоустройство территории учреждения</w:t>
            </w:r>
          </w:p>
        </w:tc>
        <w:tc>
          <w:tcPr>
            <w:tcW w:w="2029" w:type="dxa"/>
            <w:gridSpan w:val="2"/>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Зеленая зона, ландшафтный дизайн</w:t>
            </w:r>
          </w:p>
        </w:tc>
        <w:tc>
          <w:tcPr>
            <w:tcW w:w="2552" w:type="dxa"/>
            <w:gridSpan w:val="4"/>
            <w:tcBorders>
              <w:top w:val="single" w:sz="12" w:space="0" w:color="000000"/>
              <w:left w:val="single" w:sz="12" w:space="0" w:color="000000"/>
              <w:bottom w:val="single" w:sz="12" w:space="0" w:color="000000"/>
              <w:right w:val="single" w:sz="12" w:space="0" w:color="000000"/>
            </w:tcBorders>
            <w:tcMar>
              <w:top w:w="0" w:type="dxa"/>
              <w:left w:w="30" w:type="dxa"/>
              <w:bottom w:w="0" w:type="dxa"/>
              <w:right w:w="30" w:type="dxa"/>
            </w:tcMar>
            <w:hideMark/>
          </w:tcPr>
          <w:p w:rsidR="008572E2" w:rsidRDefault="008572E2">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Участие в выполнении работ</w:t>
            </w:r>
          </w:p>
        </w:tc>
        <w:tc>
          <w:tcPr>
            <w:tcW w:w="929" w:type="dxa"/>
            <w:gridSpan w:val="2"/>
            <w:tcBorders>
              <w:top w:val="single" w:sz="12" w:space="0" w:color="000000"/>
              <w:left w:val="single" w:sz="12" w:space="0" w:color="000000"/>
              <w:bottom w:val="single" w:sz="12" w:space="0" w:color="000000"/>
              <w:right w:val="nil"/>
            </w:tcBorders>
            <w:tcMar>
              <w:top w:w="0" w:type="dxa"/>
              <w:left w:w="30" w:type="dxa"/>
              <w:bottom w:w="0" w:type="dxa"/>
              <w:right w:w="30" w:type="dxa"/>
            </w:tcMar>
            <w:hideMark/>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c>
          <w:tcPr>
            <w:tcW w:w="978" w:type="dxa"/>
            <w:gridSpan w:val="3"/>
            <w:tcBorders>
              <w:top w:val="single" w:sz="12" w:space="0" w:color="000000"/>
              <w:left w:val="nil"/>
              <w:bottom w:val="single" w:sz="12" w:space="0" w:color="000000"/>
              <w:right w:val="single" w:sz="12" w:space="0" w:color="000000"/>
            </w:tcBorders>
            <w:tcMar>
              <w:top w:w="0" w:type="dxa"/>
              <w:left w:w="30" w:type="dxa"/>
              <w:bottom w:w="0" w:type="dxa"/>
              <w:right w:w="30" w:type="dxa"/>
            </w:tcMar>
          </w:tcPr>
          <w:p w:rsidR="008572E2" w:rsidRDefault="008572E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bl>
    <w:p w:rsidR="008572E2" w:rsidRDefault="008572E2" w:rsidP="008572E2">
      <w:pPr>
        <w:spacing w:line="240" w:lineRule="auto"/>
        <w:ind w:left="-180" w:firstLine="540"/>
        <w:rPr>
          <w:rFonts w:ascii="Times New Roman" w:hAnsi="Times New Roman"/>
          <w:sz w:val="24"/>
          <w:szCs w:val="24"/>
        </w:rPr>
      </w:pPr>
    </w:p>
    <w:p w:rsidR="008572E2" w:rsidRDefault="008572E2" w:rsidP="008572E2">
      <w:pPr>
        <w:rPr>
          <w:rFonts w:ascii="Times New Roman" w:hAnsi="Times New Roman"/>
        </w:rPr>
      </w:pPr>
    </w:p>
    <w:p w:rsidR="008572E2" w:rsidRDefault="008572E2" w:rsidP="008572E2">
      <w:pPr>
        <w:rPr>
          <w:rFonts w:ascii="Times New Roman" w:hAnsi="Times New Roman"/>
          <w:sz w:val="28"/>
          <w:szCs w:val="28"/>
        </w:rPr>
      </w:pPr>
    </w:p>
    <w:p w:rsidR="00B24360" w:rsidRDefault="00B24360"/>
    <w:sectPr w:rsidR="00B243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6D5"/>
    <w:rsid w:val="004036D5"/>
    <w:rsid w:val="00451DF9"/>
    <w:rsid w:val="008572E2"/>
    <w:rsid w:val="00B24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2E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8572E2"/>
    <w:rPr>
      <w:color w:val="0000FF"/>
      <w:u w:val="single"/>
    </w:rPr>
  </w:style>
  <w:style w:type="paragraph" w:styleId="a4">
    <w:name w:val="Normal (Web)"/>
    <w:basedOn w:val="a"/>
    <w:semiHidden/>
    <w:unhideWhenUsed/>
    <w:rsid w:val="008572E2"/>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qFormat/>
    <w:rsid w:val="008572E2"/>
    <w:pPr>
      <w:ind w:left="720"/>
      <w:contextualSpacing/>
    </w:pPr>
  </w:style>
  <w:style w:type="paragraph" w:customStyle="1" w:styleId="ConsPlusNormal">
    <w:name w:val="ConsPlusNormal"/>
    <w:semiHidden/>
    <w:rsid w:val="008572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semiHidden/>
    <w:rsid w:val="008572E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semiHidden/>
    <w:rsid w:val="008572E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6">
    <w:name w:val="footnote reference"/>
    <w:semiHidden/>
    <w:unhideWhenUsed/>
    <w:rsid w:val="008572E2"/>
    <w:rPr>
      <w:vertAlign w:val="superscript"/>
    </w:rPr>
  </w:style>
  <w:style w:type="paragraph" w:styleId="a7">
    <w:name w:val="Balloon Text"/>
    <w:basedOn w:val="a"/>
    <w:link w:val="a8"/>
    <w:uiPriority w:val="99"/>
    <w:semiHidden/>
    <w:unhideWhenUsed/>
    <w:rsid w:val="008572E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572E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2E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8572E2"/>
    <w:rPr>
      <w:color w:val="0000FF"/>
      <w:u w:val="single"/>
    </w:rPr>
  </w:style>
  <w:style w:type="paragraph" w:styleId="a4">
    <w:name w:val="Normal (Web)"/>
    <w:basedOn w:val="a"/>
    <w:semiHidden/>
    <w:unhideWhenUsed/>
    <w:rsid w:val="008572E2"/>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qFormat/>
    <w:rsid w:val="008572E2"/>
    <w:pPr>
      <w:ind w:left="720"/>
      <w:contextualSpacing/>
    </w:pPr>
  </w:style>
  <w:style w:type="paragraph" w:customStyle="1" w:styleId="ConsPlusNormal">
    <w:name w:val="ConsPlusNormal"/>
    <w:semiHidden/>
    <w:rsid w:val="008572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semiHidden/>
    <w:rsid w:val="008572E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semiHidden/>
    <w:rsid w:val="008572E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6">
    <w:name w:val="footnote reference"/>
    <w:semiHidden/>
    <w:unhideWhenUsed/>
    <w:rsid w:val="008572E2"/>
    <w:rPr>
      <w:vertAlign w:val="superscript"/>
    </w:rPr>
  </w:style>
  <w:style w:type="paragraph" w:styleId="a7">
    <w:name w:val="Balloon Text"/>
    <w:basedOn w:val="a"/>
    <w:link w:val="a8"/>
    <w:uiPriority w:val="99"/>
    <w:semiHidden/>
    <w:unhideWhenUsed/>
    <w:rsid w:val="008572E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572E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1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hyperlink" Target="consultantplus://offline/ref=9A125C5A4B70D67674D8AA57F1ABF762F624B5EE74F504A9DCF2B1F52ECEB09CADC55909444A81191DA720Y2IA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3959</Words>
  <Characters>22569</Characters>
  <Application>Microsoft Office Word</Application>
  <DocSecurity>0</DocSecurity>
  <Lines>188</Lines>
  <Paragraphs>52</Paragraphs>
  <ScaleCrop>false</ScaleCrop>
  <Company>SPecialiST RePack</Company>
  <LinksUpToDate>false</LinksUpToDate>
  <CharactersWithSpaces>26476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cp:revision>
  <dcterms:created xsi:type="dcterms:W3CDTF">2018-01-24T02:52:00Z</dcterms:created>
  <dcterms:modified xsi:type="dcterms:W3CDTF">2018-01-24T02:52:00Z</dcterms:modified>
</cp:coreProperties>
</file>