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946" w:rsidRDefault="00060946" w:rsidP="00060946">
      <w:pPr>
        <w:tabs>
          <w:tab w:val="left" w:pos="390"/>
          <w:tab w:val="center" w:pos="5102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КРАСНОЯРСКИЙ КРАЙ</w:t>
      </w:r>
    </w:p>
    <w:p w:rsidR="00060946" w:rsidRDefault="00060946" w:rsidP="0006094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ИДРИНСКИЙ РАЙОН</w:t>
      </w:r>
    </w:p>
    <w:p w:rsidR="00060946" w:rsidRDefault="00060946" w:rsidP="00060946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060946" w:rsidRDefault="00060946" w:rsidP="00060946">
      <w:pPr>
        <w:jc w:val="center"/>
        <w:rPr>
          <w:sz w:val="28"/>
          <w:szCs w:val="28"/>
        </w:rPr>
      </w:pPr>
    </w:p>
    <w:p w:rsidR="00060946" w:rsidRDefault="00060946" w:rsidP="00060946">
      <w:pPr>
        <w:tabs>
          <w:tab w:val="left" w:pos="3645"/>
          <w:tab w:val="center" w:pos="5041"/>
        </w:tabs>
        <w:rPr>
          <w:sz w:val="28"/>
          <w:szCs w:val="28"/>
        </w:rPr>
      </w:pPr>
      <w:r>
        <w:rPr>
          <w:sz w:val="28"/>
          <w:szCs w:val="28"/>
        </w:rPr>
        <w:tab/>
        <w:t>ПОСТАНОВЛЕНИЕ</w:t>
      </w:r>
    </w:p>
    <w:p w:rsidR="00060946" w:rsidRDefault="00060946" w:rsidP="00060946">
      <w:pPr>
        <w:rPr>
          <w:sz w:val="28"/>
          <w:szCs w:val="28"/>
        </w:rPr>
      </w:pPr>
      <w:r>
        <w:rPr>
          <w:sz w:val="28"/>
          <w:szCs w:val="28"/>
        </w:rPr>
        <w:t>12.01.2017                                 с. Майское Утро                              № 02- п</w:t>
      </w:r>
    </w:p>
    <w:p w:rsidR="00060946" w:rsidRDefault="00060946" w:rsidP="00060946">
      <w:pPr>
        <w:jc w:val="center"/>
        <w:rPr>
          <w:b/>
          <w:sz w:val="28"/>
          <w:szCs w:val="28"/>
        </w:rPr>
      </w:pPr>
    </w:p>
    <w:p w:rsidR="00060946" w:rsidRDefault="00060946" w:rsidP="00060946">
      <w:pPr>
        <w:jc w:val="center"/>
        <w:rPr>
          <w:sz w:val="28"/>
          <w:szCs w:val="28"/>
        </w:rPr>
      </w:pPr>
    </w:p>
    <w:p w:rsidR="00060946" w:rsidRDefault="00060946" w:rsidP="00060946">
      <w:pPr>
        <w:ind w:left="567" w:hanging="567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</w:t>
      </w:r>
    </w:p>
    <w:p w:rsidR="00060946" w:rsidRDefault="00060946" w:rsidP="00060946">
      <w:pPr>
        <w:ind w:left="567" w:hanging="567"/>
        <w:rPr>
          <w:sz w:val="28"/>
          <w:szCs w:val="28"/>
        </w:rPr>
      </w:pPr>
      <w:r>
        <w:rPr>
          <w:sz w:val="28"/>
          <w:szCs w:val="28"/>
        </w:rPr>
        <w:t>постановление № 04- п от 10.01.2013 г.</w:t>
      </w:r>
    </w:p>
    <w:p w:rsidR="00060946" w:rsidRDefault="00060946" w:rsidP="00060946">
      <w:pPr>
        <w:rPr>
          <w:sz w:val="28"/>
          <w:szCs w:val="28"/>
        </w:rPr>
      </w:pPr>
      <w:r>
        <w:rPr>
          <w:sz w:val="28"/>
          <w:szCs w:val="28"/>
        </w:rPr>
        <w:t>«Об утверждении административного регламента</w:t>
      </w:r>
    </w:p>
    <w:p w:rsidR="00060946" w:rsidRDefault="00060946" w:rsidP="00060946">
      <w:pPr>
        <w:rPr>
          <w:sz w:val="28"/>
          <w:szCs w:val="28"/>
        </w:rPr>
      </w:pPr>
      <w:r>
        <w:rPr>
          <w:sz w:val="28"/>
          <w:szCs w:val="28"/>
        </w:rPr>
        <w:t>предоставления муниципальной услуги</w:t>
      </w:r>
      <w:r>
        <w:rPr>
          <w:sz w:val="28"/>
          <w:szCs w:val="28"/>
        </w:rPr>
        <w:br/>
        <w:t>«Присвоение адресов земельным участкам ,зданиям,</w:t>
      </w:r>
      <w:r>
        <w:rPr>
          <w:sz w:val="28"/>
          <w:szCs w:val="28"/>
        </w:rPr>
        <w:br/>
        <w:t>сооружениям и помещениям на территории</w:t>
      </w:r>
      <w:r>
        <w:rPr>
          <w:sz w:val="28"/>
          <w:szCs w:val="28"/>
        </w:rPr>
        <w:br/>
        <w:t>Майского сельсовета»</w:t>
      </w:r>
      <w:r>
        <w:rPr>
          <w:sz w:val="28"/>
          <w:szCs w:val="28"/>
        </w:rPr>
        <w:br/>
      </w:r>
    </w:p>
    <w:p w:rsidR="00060946" w:rsidRDefault="00060946" w:rsidP="000609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со ст.12 п.2 п.п 3 Федерального закона №210-ФЗ от 27.07.2010г «Об организации предоставления государственных и муниципальных услуг», с Федеральным законом от 06.10.2003 №131-ФЗ (ред. От25.07.2011) «Об общих принципах организации местного самоуправления в Российской Федерации», Руководствуясь ст.17 Устава Майского сельсовета</w:t>
      </w:r>
    </w:p>
    <w:p w:rsidR="00060946" w:rsidRDefault="00060946" w:rsidP="000609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ПОСТАНОВЛЯЮ:  </w:t>
      </w:r>
    </w:p>
    <w:p w:rsidR="00060946" w:rsidRDefault="00060946" w:rsidP="00060946">
      <w:pPr>
        <w:ind w:left="567" w:hanging="567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1.Раздел №3 Административного регламента предоставления муниципальной услуги «присвоение адресов земельным участкам, зданиям, сооружениям и помещениям на территории Майского сельсовета» изложить в следующей редакции: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b/>
          <w:sz w:val="28"/>
          <w:szCs w:val="28"/>
        </w:rPr>
        <w:t>Состав.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формой, а также многофункциональным  центром.</w:t>
      </w:r>
      <w:r>
        <w:rPr>
          <w:b/>
          <w:sz w:val="28"/>
          <w:szCs w:val="28"/>
        </w:rPr>
        <w:br/>
        <w:t>(ст.12 п.2 п.п 3)Федеральный закон №210 –ФЗ от 27.07.2010г.)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  <w:r>
        <w:rPr>
          <w:sz w:val="28"/>
          <w:szCs w:val="28"/>
        </w:rPr>
        <w:t>3.1. Предоставление муниципальной услуги осуществляется в форме:</w:t>
      </w:r>
      <w:r>
        <w:rPr>
          <w:sz w:val="28"/>
          <w:szCs w:val="28"/>
        </w:rPr>
        <w:br/>
        <w:t>-непосредственное обращение заявителя (при личном обращении);</w:t>
      </w:r>
      <w:r>
        <w:rPr>
          <w:sz w:val="28"/>
          <w:szCs w:val="28"/>
        </w:rPr>
        <w:br/>
        <w:t>-ответ на письменное обращение.</w:t>
      </w:r>
      <w:r>
        <w:rPr>
          <w:sz w:val="28"/>
          <w:szCs w:val="28"/>
        </w:rPr>
        <w:br/>
        <w:t xml:space="preserve">3.2. Получение консультаций по процедуре предоставления </w:t>
      </w:r>
      <w:r>
        <w:rPr>
          <w:sz w:val="28"/>
          <w:szCs w:val="28"/>
        </w:rPr>
        <w:br/>
        <w:t>муниципальной услуги может осуществляться следующими способами:</w:t>
      </w:r>
      <w:r>
        <w:rPr>
          <w:sz w:val="28"/>
          <w:szCs w:val="28"/>
        </w:rPr>
        <w:br/>
        <w:t>-посредством личного обращения;</w:t>
      </w:r>
      <w:r>
        <w:rPr>
          <w:sz w:val="28"/>
          <w:szCs w:val="28"/>
        </w:rPr>
        <w:br/>
        <w:t>-обращения по телефону;</w:t>
      </w:r>
      <w:r>
        <w:rPr>
          <w:sz w:val="28"/>
          <w:szCs w:val="28"/>
        </w:rPr>
        <w:br/>
        <w:t>-посредством письменных обращений по почте;</w:t>
      </w:r>
      <w:r>
        <w:rPr>
          <w:sz w:val="28"/>
          <w:szCs w:val="28"/>
        </w:rPr>
        <w:br/>
        <w:t>-посредством обращений по электронной почте.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3.3. Основными требованиями к консультации заявителей являются:</w:t>
      </w:r>
      <w:r>
        <w:rPr>
          <w:sz w:val="28"/>
          <w:szCs w:val="28"/>
        </w:rPr>
        <w:br/>
        <w:t>-актуальность;</w:t>
      </w:r>
      <w:r>
        <w:rPr>
          <w:sz w:val="28"/>
          <w:szCs w:val="28"/>
        </w:rPr>
        <w:br/>
        <w:t>-своевременность;</w:t>
      </w:r>
      <w:r>
        <w:rPr>
          <w:sz w:val="28"/>
          <w:szCs w:val="28"/>
        </w:rPr>
        <w:br/>
        <w:t>-четкость в изложении материала;</w:t>
      </w:r>
      <w:r>
        <w:rPr>
          <w:sz w:val="28"/>
          <w:szCs w:val="28"/>
        </w:rPr>
        <w:br/>
        <w:t>-полнота консультирования;</w:t>
      </w:r>
      <w:r>
        <w:rPr>
          <w:sz w:val="28"/>
          <w:szCs w:val="28"/>
        </w:rPr>
        <w:br/>
        <w:t>-наглядность форм подачи материала;</w:t>
      </w:r>
      <w:r>
        <w:rPr>
          <w:sz w:val="28"/>
          <w:szCs w:val="28"/>
        </w:rPr>
        <w:br/>
        <w:t>-удобство и доступность.</w:t>
      </w:r>
      <w:r>
        <w:rPr>
          <w:sz w:val="28"/>
          <w:szCs w:val="28"/>
        </w:rPr>
        <w:br/>
        <w:t>3.4.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Требования к помещениям, в которых предоставляется муниципальная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услуга, к залу ожидания, местам для заполнения запросов о предоставлении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муниципальной услуги, информационным стендам с образцами их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заполнения и перечнем документов, необходимых для предоставления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муниципальной услуги, в том числе к обеспечению доступности для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инвалидов указанных объектов в соответствии с законодательством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Российской Федерации о социальной защите инвалидов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3.4.1. Помещения для предоставления муниципальной услуги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размещаются преимущественно на нижних этажах зданий.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Помещения оборудуются пандусами, пассажирскими лифтами или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подъемными платформами для обеспечения доступа инвалидов на креслах-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колясках на этажи выше или ниже этажа основного входа в здание (первого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этажа), санитарно-техническими помещениями (доступными для инвалидов),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расширенными проходами, позволяющими обеспечить беспрепятственный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доступ заявителей, включая заявителей, использующих кресла-коляски.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помещениях предоставления муниципальной услуги расположение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интерьера, подбор и расстановка приборов и устройств, технологического и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иного оборудования должно соответствовать пределам, установленным для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зоны досягаемости заявителей, находящихся в креслах-колясках.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3.4. 2. При невозможности создания в администрации Майского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сельсовета, предоставляющей муниципальную услуг</w:t>
      </w:r>
      <w:r>
        <w:rPr>
          <w:rFonts w:eastAsiaTheme="minorHAnsi"/>
          <w:i/>
          <w:iCs/>
          <w:sz w:val="28"/>
          <w:szCs w:val="28"/>
          <w:lang w:eastAsia="en-US"/>
        </w:rPr>
        <w:t>у</w:t>
      </w:r>
      <w:r>
        <w:rPr>
          <w:rFonts w:eastAsiaTheme="minorHAnsi"/>
          <w:sz w:val="28"/>
          <w:szCs w:val="28"/>
          <w:lang w:eastAsia="en-US"/>
        </w:rPr>
        <w:t>, условий для его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полного приспособления с учетом потребностей инвалидов в администрации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Майского сельсовета, проводятся мероприятия по обеспечению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беспрепятственного доступа мало мобильных граждан к объекту с учетом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разумного приспособления.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3.4.3. Для приема граждан, обратившихся за получением муниципальной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услуги, выделяются отдельные помещения, снабженные соответствующими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указателями. Рабочее место специалистов администрации Майского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сельсовета оснащается настенной вывеской или настольной табличкой с указанием фамилии, имени, отчества и должности. Указатели должны быть четкими, заметными и понятными, с дублированием необходимой для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инвалидов звуковой либо зрительной информации, или предоставлением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текстовой и графической информации знаками, выполненными рельефно-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точечным шрифтом Брайля.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Места для заполнения документов оборудуются стульями, столами,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обеспечиваются бланками заявлений, раздаточными информационными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материалами, письменными принадлежностями.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3.4.4. Специалисты администрации Майского сельсовета, при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необходимости оказывают инвалидам помощь, необходимую для получения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доступной для них форме информации о правилах предоставления услуги,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том числе об оформлении необходимых для получения услуги документов,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 совершении ими других необходимых для получения услуги действий.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3.4.5. В информационных терминалах (киосках) либо на информационных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стендах размещаются сведения о графике (режиме) работы администрации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Майского сельсовета, информация о порядке и условиях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предоставления муниципальной услуги, образцы заполнения заявлений и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перечень документов, необходимых для предоставления муниципальной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услуги.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3.4.6. Места ожидания предоставления муниципальной услуги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оборудуются стульями, кресельными секциями или скамьями. В местах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ожидания предоставления муниципальной услуги предусматриваются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доступные места общественного пользования (туалеты).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3.4.7. Места предоставления муниципальной услуги оборудуются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средствами пожаротушения и оповещения о возникновении чрезвычайной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ситуации. На видном месте размещаются схемы размещения средств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пожаротушения и путей эвакуации посетителей и работников администрации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Майского сельсовета.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3.4.8. На парковке автотранспортных средств, расположенной на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территории, прилегающей к местонахождению администрации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Майского сельсовета, выделяется не менее 10 процентов мест (но не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менее одного места) для парковки специальных автотранспортных средств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инвалидов.1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3.4.9. В администрации Майского сельсовета , обеспечивается: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допуск на объект сурдопереводчика, тифлосурдопереводчика;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сопровождение инвалидов, имеющих стойкие нарушения функции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зрения и самостоятельного передвижения, по территории администрации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Майского сельсовета;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допуск собаки-проводника при наличии документа, подтверждающего ее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специальное обучение, выданного по форме и в порядке, установленных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федеральным органом исполнительной власти, осуществляющим функции по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выработке и реализации государственной политики и нормативно-правовому</w:t>
      </w:r>
    </w:p>
    <w:p w:rsidR="00060946" w:rsidRDefault="00060946" w:rsidP="0006094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регулированию в сфере социальной защиты населения.».</w:t>
      </w:r>
    </w:p>
    <w:p w:rsidR="00060946" w:rsidRDefault="00060946" w:rsidP="00060946">
      <w:pPr>
        <w:spacing w:line="312" w:lineRule="auto"/>
        <w:ind w:firstLine="547"/>
        <w:rPr>
          <w:sz w:val="28"/>
          <w:szCs w:val="28"/>
        </w:rPr>
      </w:pPr>
      <w:r>
        <w:rPr>
          <w:sz w:val="28"/>
          <w:szCs w:val="28"/>
        </w:rPr>
        <w:t>3.5.Предоставление муниципальной услуги включает в себя выполнение следующих административных процедур:</w:t>
      </w:r>
      <w:r>
        <w:rPr>
          <w:sz w:val="28"/>
          <w:szCs w:val="28"/>
        </w:rPr>
        <w:br/>
        <w:t>3.5.1 При направлении документов по почте:</w:t>
      </w:r>
      <w:r>
        <w:rPr>
          <w:sz w:val="28"/>
          <w:szCs w:val="28"/>
        </w:rPr>
        <w:br/>
        <w:t>-прием ,регистрация заявления и приложенных копий документов от заявителя, направление документов специалисту для предоставления муниципальной услуги;</w:t>
      </w:r>
      <w:r>
        <w:rPr>
          <w:sz w:val="28"/>
          <w:szCs w:val="28"/>
        </w:rPr>
        <w:br/>
        <w:t>-подготовка ответа и направление его по почте заявителю.</w:t>
      </w:r>
      <w:r>
        <w:rPr>
          <w:sz w:val="28"/>
          <w:szCs w:val="28"/>
        </w:rPr>
        <w:br/>
        <w:t xml:space="preserve">Результатом исполнения административного действия является направление </w:t>
      </w:r>
      <w:r>
        <w:rPr>
          <w:sz w:val="28"/>
          <w:szCs w:val="28"/>
        </w:rPr>
        <w:lastRenderedPageBreak/>
        <w:t>соответствующего документа заявителю. Срок исполнения данного административного действия не более 30 календарных дней;</w:t>
      </w:r>
      <w:r>
        <w:rPr>
          <w:sz w:val="28"/>
          <w:szCs w:val="28"/>
        </w:rPr>
        <w:br/>
        <w:t>3.5.2.При личном обращении заявителя:</w:t>
      </w:r>
      <w:r>
        <w:rPr>
          <w:sz w:val="28"/>
          <w:szCs w:val="28"/>
        </w:rPr>
        <w:br/>
        <w:t>-прием заявителя, проверка документов (в день обращения);</w:t>
      </w:r>
      <w:r>
        <w:rPr>
          <w:sz w:val="28"/>
          <w:szCs w:val="28"/>
        </w:rPr>
        <w:br/>
        <w:t>-регистрация документов;</w:t>
      </w:r>
      <w:r>
        <w:rPr>
          <w:sz w:val="28"/>
          <w:szCs w:val="28"/>
        </w:rPr>
        <w:br/>
        <w:t>-выдача подтверждения о принятии документов;</w:t>
      </w:r>
      <w:r>
        <w:rPr>
          <w:sz w:val="28"/>
          <w:szCs w:val="28"/>
        </w:rPr>
        <w:br/>
        <w:t>-выдача копии заявления со штампом регистрации заявителю;</w:t>
      </w:r>
      <w:r>
        <w:rPr>
          <w:sz w:val="28"/>
          <w:szCs w:val="28"/>
        </w:rPr>
        <w:br/>
        <w:t>Результатом исполнения административного действия является предоставление заявителю соответствующего документа. Срок исполнения данного административного действия составляет не более 30 минут.</w:t>
      </w:r>
      <w:r>
        <w:rPr>
          <w:sz w:val="28"/>
          <w:szCs w:val="28"/>
        </w:rPr>
        <w:br/>
        <w:t>3.6.Ответственный исполнитель в случае указанном в пункте 2.8 настоящего административного регламента, не позднее 2 дней ос дня получения заявления и документов формирует и направляет межведомственные запросы в федеральные органы исполнительной власти, в распоряжении которых находятся соответствующие сведения.</w:t>
      </w:r>
      <w:r>
        <w:rPr>
          <w:sz w:val="28"/>
          <w:szCs w:val="28"/>
        </w:rPr>
        <w:br/>
        <w:t>3.7. Администрация  Майского сельсовета также предоставляет возможность получения государственных и муниципальных услуг в электронной форме, если это не запрещено законом, а также в иных формах, предусмотренных законодательством Российской Федерации, по выбору заявителя.</w:t>
      </w:r>
      <w:r>
        <w:rPr>
          <w:sz w:val="28"/>
          <w:szCs w:val="28"/>
        </w:rPr>
        <w:br/>
        <w:t xml:space="preserve">3.8.АДМИНИСТРАЦИЕЙ Майского сельсовета также предусматривается многофункциональный центр предоставления государственных и муниципальных услуг (многофункциональный центр) - организация, созданная в организационно-правовой форме государственного или муниципального учреждения (в том числе являющаяся автономным учреждением), отвечающая требованиям, установленным настоящим Федеральным законом, и уполномоченная на организацию предоставления государственных и муниципальных услуг, в том числе в электронной форме, по принципу "одного окна". </w:t>
      </w:r>
    </w:p>
    <w:p w:rsidR="00060946" w:rsidRDefault="00060946" w:rsidP="00060946"/>
    <w:p w:rsidR="00060946" w:rsidRDefault="00060946" w:rsidP="00060946">
      <w:pPr>
        <w:spacing w:line="312" w:lineRule="auto"/>
        <w:ind w:firstLine="547"/>
        <w:rPr>
          <w:sz w:val="28"/>
          <w:szCs w:val="28"/>
        </w:rPr>
      </w:pPr>
    </w:p>
    <w:p w:rsidR="00060946" w:rsidRDefault="00060946" w:rsidP="00060946">
      <w:pPr>
        <w:ind w:left="567" w:hanging="567"/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br/>
      </w:r>
    </w:p>
    <w:p w:rsidR="00060946" w:rsidRDefault="00060946" w:rsidP="00060946">
      <w:pPr>
        <w:rPr>
          <w:sz w:val="28"/>
          <w:szCs w:val="28"/>
        </w:rPr>
      </w:pPr>
    </w:p>
    <w:p w:rsidR="00060946" w:rsidRDefault="00060946" w:rsidP="00060946">
      <w:pPr>
        <w:rPr>
          <w:sz w:val="28"/>
          <w:szCs w:val="28"/>
        </w:rPr>
      </w:pPr>
    </w:p>
    <w:p w:rsidR="00060946" w:rsidRDefault="00060946" w:rsidP="00060946">
      <w:pPr>
        <w:rPr>
          <w:sz w:val="28"/>
          <w:szCs w:val="28"/>
        </w:rPr>
      </w:pPr>
      <w:r>
        <w:rPr>
          <w:sz w:val="28"/>
          <w:szCs w:val="28"/>
        </w:rPr>
        <w:t xml:space="preserve">Глава Майского сельсовета                                                              С.В.Митин                   </w:t>
      </w:r>
    </w:p>
    <w:p w:rsidR="009A6F81" w:rsidRDefault="00060946" w:rsidP="00060946">
      <w:r>
        <w:rPr>
          <w:sz w:val="28"/>
          <w:szCs w:val="28"/>
        </w:rPr>
        <w:lastRenderedPageBreak/>
        <w:br/>
      </w:r>
      <w:bookmarkStart w:id="0" w:name="_GoBack"/>
      <w:bookmarkEnd w:id="0"/>
    </w:p>
    <w:sectPr w:rsidR="009A6F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7A9"/>
    <w:rsid w:val="00060946"/>
    <w:rsid w:val="009A6F81"/>
    <w:rsid w:val="00C92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9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9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4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1287</Words>
  <Characters>7338</Characters>
  <Application>Microsoft Office Word</Application>
  <DocSecurity>0</DocSecurity>
  <Lines>61</Lines>
  <Paragraphs>17</Paragraphs>
  <ScaleCrop>false</ScaleCrop>
  <Company/>
  <LinksUpToDate>false</LinksUpToDate>
  <CharactersWithSpaces>8608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2017-01-16T03:50:00Z</dcterms:created>
  <dcterms:modified xsi:type="dcterms:W3CDTF">2017-01-16T03:50:00Z</dcterms:modified>
</cp:coreProperties>
</file>