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60" w:rsidRDefault="008B3A60" w:rsidP="008B3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</w:t>
      </w:r>
      <w:r w:rsidRPr="004F3FA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С</w:t>
      </w:r>
      <w:r w:rsidRPr="004F3FA3">
        <w:rPr>
          <w:b/>
          <w:sz w:val="28"/>
          <w:szCs w:val="28"/>
        </w:rPr>
        <w:t>НОЯРСКИЙ КРАЙ</w:t>
      </w:r>
    </w:p>
    <w:p w:rsidR="008B3A60" w:rsidRDefault="008B3A60" w:rsidP="008B3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8B3A60" w:rsidRPr="004F3FA3" w:rsidRDefault="008B3A60" w:rsidP="008B3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D820AF">
        <w:rPr>
          <w:b/>
          <w:sz w:val="28"/>
          <w:szCs w:val="28"/>
        </w:rPr>
        <w:t>МАЙ</w:t>
      </w:r>
      <w:r>
        <w:rPr>
          <w:b/>
          <w:sz w:val="28"/>
          <w:szCs w:val="28"/>
        </w:rPr>
        <w:t>СКОГО СЕЛЬСОВЕТА</w:t>
      </w:r>
    </w:p>
    <w:p w:rsidR="008B3A60" w:rsidRPr="004F3FA3" w:rsidRDefault="008B3A60" w:rsidP="008B3A60">
      <w:pPr>
        <w:jc w:val="center"/>
        <w:rPr>
          <w:b/>
          <w:sz w:val="28"/>
          <w:szCs w:val="28"/>
        </w:rPr>
      </w:pPr>
    </w:p>
    <w:p w:rsidR="008B3A60" w:rsidRPr="004F3FA3" w:rsidRDefault="008B3A60" w:rsidP="008B3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8B3A60" w:rsidRDefault="008B3A60" w:rsidP="008B3A60">
      <w:pPr>
        <w:jc w:val="both"/>
        <w:rPr>
          <w:b/>
          <w:sz w:val="28"/>
          <w:szCs w:val="28"/>
        </w:rPr>
      </w:pPr>
    </w:p>
    <w:p w:rsidR="008B3A60" w:rsidRPr="004F3FA3" w:rsidRDefault="000A20EC" w:rsidP="008B3A60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B3A60" w:rsidRPr="004F3FA3">
        <w:rPr>
          <w:sz w:val="28"/>
          <w:szCs w:val="28"/>
        </w:rPr>
        <w:t xml:space="preserve">.03.2017                                       </w:t>
      </w:r>
      <w:proofErr w:type="spellStart"/>
      <w:r w:rsidR="008B3A60" w:rsidRPr="004F3FA3">
        <w:rPr>
          <w:sz w:val="28"/>
          <w:szCs w:val="28"/>
        </w:rPr>
        <w:t>с</w:t>
      </w:r>
      <w:proofErr w:type="gramStart"/>
      <w:r w:rsidR="008B3A60" w:rsidRPr="004F3FA3">
        <w:rPr>
          <w:sz w:val="28"/>
          <w:szCs w:val="28"/>
        </w:rPr>
        <w:t>.</w:t>
      </w:r>
      <w:r w:rsidR="00D820AF">
        <w:rPr>
          <w:sz w:val="28"/>
          <w:szCs w:val="28"/>
        </w:rPr>
        <w:t>М</w:t>
      </w:r>
      <w:proofErr w:type="gramEnd"/>
      <w:r w:rsidR="00D820AF">
        <w:rPr>
          <w:sz w:val="28"/>
          <w:szCs w:val="28"/>
        </w:rPr>
        <w:t>айское</w:t>
      </w:r>
      <w:proofErr w:type="spellEnd"/>
      <w:r w:rsidR="00D820AF">
        <w:rPr>
          <w:sz w:val="28"/>
          <w:szCs w:val="28"/>
        </w:rPr>
        <w:t xml:space="preserve"> Утро</w:t>
      </w:r>
      <w:r w:rsidR="008B3A60">
        <w:rPr>
          <w:sz w:val="28"/>
          <w:szCs w:val="28"/>
        </w:rPr>
        <w:t xml:space="preserve">                     № </w:t>
      </w:r>
      <w:r>
        <w:rPr>
          <w:sz w:val="28"/>
          <w:szCs w:val="28"/>
        </w:rPr>
        <w:t>15</w:t>
      </w:r>
      <w:r w:rsidR="008B3A60" w:rsidRPr="004F3FA3">
        <w:rPr>
          <w:sz w:val="28"/>
          <w:szCs w:val="28"/>
        </w:rPr>
        <w:t>-</w:t>
      </w:r>
      <w:r>
        <w:rPr>
          <w:sz w:val="28"/>
          <w:szCs w:val="28"/>
        </w:rPr>
        <w:t>п</w:t>
      </w:r>
      <w:bookmarkStart w:id="0" w:name="_GoBack"/>
      <w:bookmarkEnd w:id="0"/>
    </w:p>
    <w:p w:rsidR="008B3A60" w:rsidRDefault="008B3A60" w:rsidP="008B3A60">
      <w:pPr>
        <w:rPr>
          <w:sz w:val="32"/>
          <w:szCs w:val="32"/>
        </w:rPr>
      </w:pPr>
    </w:p>
    <w:p w:rsidR="008B3A60" w:rsidRDefault="008B3A60" w:rsidP="008B3A60">
      <w:pPr>
        <w:tabs>
          <w:tab w:val="left" w:pos="4962"/>
        </w:tabs>
        <w:ind w:right="-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муниципального имущества свободного от прав третьих лиц (за исключением имущественных прав субъектов малого и среднего предпринимательства), находящегося в администрации </w:t>
      </w:r>
      <w:r w:rsidR="00D820AF">
        <w:rPr>
          <w:b/>
          <w:sz w:val="28"/>
          <w:szCs w:val="28"/>
        </w:rPr>
        <w:t>Май</w:t>
      </w:r>
      <w:r>
        <w:rPr>
          <w:b/>
          <w:sz w:val="28"/>
          <w:szCs w:val="28"/>
        </w:rPr>
        <w:t xml:space="preserve">ского сельсовета </w:t>
      </w:r>
    </w:p>
    <w:p w:rsidR="008B3A60" w:rsidRDefault="008B3A60" w:rsidP="008B3A60">
      <w:pPr>
        <w:jc w:val="both"/>
        <w:rPr>
          <w:sz w:val="28"/>
          <w:szCs w:val="28"/>
        </w:rPr>
      </w:pPr>
    </w:p>
    <w:p w:rsidR="008B3A60" w:rsidRDefault="008B3A60" w:rsidP="008B3A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Согласно пункта 28 части 1 статьи 14 Федерального закона                        от 06 октября 2003 года № 131-ФЗ «Об общих принципах организации местного самоуправления в Российской Федерации», статьи 11 Федерального закона от 24 июля 2007 года № 209-ФЗ «О развитии малого и среднего предпринимательства в Российской Федерации», в соответствии с Порядком формирования, ведения и обязательного опубликования перечня муниципального имущества, свободного от прав третьих лиц</w:t>
      </w:r>
      <w:proofErr w:type="gramEnd"/>
      <w:r>
        <w:rPr>
          <w:sz w:val="28"/>
          <w:szCs w:val="28"/>
        </w:rPr>
        <w:t xml:space="preserve"> (за исключением имущественных прав субъектов малого и среднего предпринимательства) для предоставления имущественной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предпринимательства» руководствуясь Уставом </w:t>
      </w:r>
      <w:r w:rsidR="00D820AF">
        <w:rPr>
          <w:sz w:val="28"/>
          <w:szCs w:val="28"/>
        </w:rPr>
        <w:t>Май</w:t>
      </w:r>
      <w:r>
        <w:rPr>
          <w:sz w:val="28"/>
          <w:szCs w:val="28"/>
        </w:rPr>
        <w:t>ского сельсовета:</w:t>
      </w:r>
    </w:p>
    <w:p w:rsidR="008B3A60" w:rsidRDefault="008B3A60" w:rsidP="008B3A60">
      <w:pPr>
        <w:tabs>
          <w:tab w:val="left" w:pos="891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3A60" w:rsidRDefault="008B3A60" w:rsidP="008B3A60">
      <w:pPr>
        <w:numPr>
          <w:ilvl w:val="0"/>
          <w:numId w:val="1"/>
        </w:numPr>
        <w:ind w:left="0"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</w:t>
      </w:r>
      <w:r w:rsidRPr="00C63C36">
        <w:rPr>
          <w:sz w:val="28"/>
          <w:szCs w:val="28"/>
        </w:rPr>
        <w:t>ере</w:t>
      </w:r>
      <w:r>
        <w:rPr>
          <w:sz w:val="28"/>
          <w:szCs w:val="28"/>
        </w:rPr>
        <w:t xml:space="preserve">чень муниципального имущества свободного от прав третьих лиц (за исключением имущественных прав субъектов малого и среднего предпринимательства) для предоставления имущественной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предпринимательства, согласно приложению к настоящему </w:t>
      </w:r>
      <w:r w:rsidR="00D820AF">
        <w:rPr>
          <w:sz w:val="28"/>
          <w:szCs w:val="28"/>
        </w:rPr>
        <w:t>постановлению</w:t>
      </w:r>
      <w:r>
        <w:rPr>
          <w:sz w:val="28"/>
          <w:szCs w:val="28"/>
        </w:rPr>
        <w:t>.</w:t>
      </w:r>
    </w:p>
    <w:p w:rsidR="008B3A60" w:rsidRPr="00C63C36" w:rsidRDefault="008B3A60" w:rsidP="008B3A60">
      <w:pPr>
        <w:numPr>
          <w:ilvl w:val="0"/>
          <w:numId w:val="1"/>
        </w:numPr>
        <w:ind w:left="0"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в средствах массовой информации и на официальном сайте Администрации Идринского района (</w:t>
      </w:r>
      <w:r>
        <w:rPr>
          <w:sz w:val="28"/>
          <w:szCs w:val="28"/>
          <w:lang w:val="en-US"/>
        </w:rPr>
        <w:t>www</w:t>
      </w:r>
      <w:r w:rsidRPr="004F3FA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idra</w:t>
      </w:r>
      <w:proofErr w:type="spellEnd"/>
      <w:r w:rsidRPr="004F3FA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 w:rsidRPr="004F3FA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) перечень муниципального имущества согласно п. 1 настоящего </w:t>
      </w:r>
      <w:r w:rsidR="00D820AF">
        <w:rPr>
          <w:sz w:val="28"/>
          <w:szCs w:val="28"/>
        </w:rPr>
        <w:t>постановления</w:t>
      </w:r>
      <w:r>
        <w:rPr>
          <w:sz w:val="28"/>
          <w:szCs w:val="28"/>
        </w:rPr>
        <w:t>.</w:t>
      </w:r>
    </w:p>
    <w:p w:rsidR="008B3A60" w:rsidRDefault="008B3A60" w:rsidP="008B3A60">
      <w:pPr>
        <w:numPr>
          <w:ilvl w:val="0"/>
          <w:numId w:val="1"/>
        </w:numPr>
        <w:tabs>
          <w:tab w:val="num" w:pos="0"/>
          <w:tab w:val="left" w:pos="426"/>
          <w:tab w:val="num" w:pos="720"/>
        </w:tabs>
        <w:ind w:left="0"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="00D820AF">
        <w:rPr>
          <w:sz w:val="28"/>
          <w:szCs w:val="28"/>
        </w:rPr>
        <w:t xml:space="preserve"> за </w:t>
      </w:r>
      <w:r>
        <w:rPr>
          <w:sz w:val="28"/>
          <w:szCs w:val="28"/>
        </w:rPr>
        <w:t>исполнени</w:t>
      </w:r>
      <w:r w:rsidR="00D820AF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D820AF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оставляю за собой.</w:t>
      </w:r>
    </w:p>
    <w:p w:rsidR="008B3A60" w:rsidRDefault="008B3A60" w:rsidP="008B3A60">
      <w:pPr>
        <w:numPr>
          <w:ilvl w:val="0"/>
          <w:numId w:val="1"/>
        </w:numPr>
        <w:tabs>
          <w:tab w:val="num" w:pos="0"/>
          <w:tab w:val="left" w:pos="426"/>
          <w:tab w:val="num" w:pos="720"/>
        </w:tabs>
        <w:ind w:left="0"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 вступает в силу со дня опубликования в средствах массовой информации  (обнародования).</w:t>
      </w:r>
    </w:p>
    <w:p w:rsidR="008B3A60" w:rsidRDefault="008B3A60" w:rsidP="008B3A60">
      <w:pPr>
        <w:tabs>
          <w:tab w:val="left" w:pos="426"/>
        </w:tabs>
        <w:ind w:left="851" w:right="-2"/>
        <w:jc w:val="both"/>
        <w:rPr>
          <w:sz w:val="28"/>
          <w:szCs w:val="28"/>
        </w:rPr>
      </w:pPr>
    </w:p>
    <w:p w:rsidR="008B3A60" w:rsidRDefault="008B3A60" w:rsidP="008B3A60">
      <w:pPr>
        <w:tabs>
          <w:tab w:val="left" w:pos="426"/>
        </w:tabs>
        <w:ind w:left="851" w:right="-2"/>
        <w:jc w:val="both"/>
        <w:rPr>
          <w:sz w:val="28"/>
          <w:szCs w:val="28"/>
        </w:rPr>
      </w:pPr>
    </w:p>
    <w:p w:rsidR="008B3A60" w:rsidRDefault="008B3A60" w:rsidP="008B3A60">
      <w:pPr>
        <w:tabs>
          <w:tab w:val="left" w:pos="426"/>
        </w:tabs>
        <w:ind w:left="851" w:right="-2"/>
        <w:jc w:val="both"/>
        <w:rPr>
          <w:sz w:val="28"/>
          <w:szCs w:val="28"/>
        </w:rPr>
      </w:pPr>
    </w:p>
    <w:p w:rsidR="008B3A60" w:rsidRDefault="008B3A60" w:rsidP="008B3A60">
      <w:pPr>
        <w:tabs>
          <w:tab w:val="left" w:pos="42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</w:t>
      </w:r>
      <w:proofErr w:type="spellStart"/>
      <w:r w:rsidR="00D820AF">
        <w:rPr>
          <w:sz w:val="28"/>
          <w:szCs w:val="28"/>
        </w:rPr>
        <w:t>С.В.</w:t>
      </w:r>
      <w:proofErr w:type="gramStart"/>
      <w:r w:rsidR="00D820AF">
        <w:rPr>
          <w:sz w:val="28"/>
          <w:szCs w:val="28"/>
        </w:rPr>
        <w:t>Митин</w:t>
      </w:r>
      <w:proofErr w:type="spellEnd"/>
      <w:proofErr w:type="gramEnd"/>
    </w:p>
    <w:p w:rsidR="008B3A60" w:rsidRDefault="008B3A60" w:rsidP="008B3A60">
      <w:pPr>
        <w:suppressAutoHyphens/>
        <w:spacing w:line="276" w:lineRule="auto"/>
        <w:jc w:val="both"/>
        <w:rPr>
          <w:sz w:val="28"/>
          <w:szCs w:val="28"/>
        </w:rPr>
      </w:pPr>
    </w:p>
    <w:p w:rsidR="008B3A60" w:rsidRDefault="008B3A60" w:rsidP="008B3A60">
      <w:pPr>
        <w:suppressAutoHyphens/>
        <w:spacing w:line="276" w:lineRule="auto"/>
        <w:jc w:val="both"/>
        <w:rPr>
          <w:sz w:val="28"/>
          <w:szCs w:val="28"/>
        </w:rPr>
      </w:pPr>
    </w:p>
    <w:p w:rsidR="008B3A60" w:rsidRDefault="008B3A60" w:rsidP="008B3A60">
      <w:pPr>
        <w:suppressAutoHyphens/>
        <w:spacing w:line="276" w:lineRule="auto"/>
        <w:jc w:val="both"/>
        <w:rPr>
          <w:sz w:val="28"/>
          <w:szCs w:val="28"/>
        </w:rPr>
      </w:pPr>
    </w:p>
    <w:p w:rsidR="008B3A60" w:rsidRDefault="008B3A60" w:rsidP="008B3A60">
      <w:pPr>
        <w:suppressAutoHyphens/>
        <w:spacing w:line="276" w:lineRule="auto"/>
        <w:jc w:val="both"/>
        <w:rPr>
          <w:sz w:val="28"/>
          <w:szCs w:val="28"/>
        </w:rPr>
      </w:pPr>
    </w:p>
    <w:p w:rsidR="008556F4" w:rsidRDefault="008556F4"/>
    <w:sectPr w:rsidR="00855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71814"/>
    <w:multiLevelType w:val="multilevel"/>
    <w:tmpl w:val="C1F8BA0C"/>
    <w:lvl w:ilvl="0">
      <w:start w:val="1"/>
      <w:numFmt w:val="decimal"/>
      <w:lvlText w:val="%1."/>
      <w:lvlJc w:val="left"/>
      <w:pPr>
        <w:ind w:left="1350" w:hanging="13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62C"/>
    <w:rsid w:val="000A20EC"/>
    <w:rsid w:val="0060462C"/>
    <w:rsid w:val="008556F4"/>
    <w:rsid w:val="008B3A60"/>
    <w:rsid w:val="00D8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2017-03-14T07:15:00Z</dcterms:created>
  <dcterms:modified xsi:type="dcterms:W3CDTF">2017-03-24T02:45:00Z</dcterms:modified>
</cp:coreProperties>
</file>