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DAB" w:rsidRDefault="00675DAB" w:rsidP="00675DAB">
      <w:pPr>
        <w:pStyle w:val="a3"/>
        <w:tabs>
          <w:tab w:val="left" w:pos="1560"/>
        </w:tabs>
        <w:ind w:firstLine="284"/>
        <w:jc w:val="center"/>
        <w:rPr>
          <w:rFonts w:ascii="Times New Roman" w:hAnsi="Times New Roman" w:cs="Times New Roman"/>
          <w:sz w:val="28"/>
          <w:szCs w:val="28"/>
        </w:rPr>
      </w:pPr>
      <w:r>
        <w:rPr>
          <w:rFonts w:ascii="Times New Roman" w:hAnsi="Times New Roman" w:cs="Times New Roman"/>
          <w:sz w:val="28"/>
          <w:szCs w:val="28"/>
        </w:rPr>
        <w:t>АДМИНИСТРАЦИЯ  МАЙСКОГО СЕЛЬСОВЕТА</w:t>
      </w: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ИДРИНСКОГО РАЙОНА</w:t>
      </w: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КРАСНОЯРСКОГО КРАЯ</w:t>
      </w:r>
    </w:p>
    <w:p w:rsidR="00675DAB" w:rsidRDefault="00675DAB" w:rsidP="00675DAB">
      <w:pPr>
        <w:pStyle w:val="a3"/>
        <w:ind w:firstLine="284"/>
        <w:jc w:val="center"/>
        <w:rPr>
          <w:rFonts w:ascii="Times New Roman" w:hAnsi="Times New Roman" w:cs="Times New Roman"/>
          <w:sz w:val="28"/>
          <w:szCs w:val="28"/>
        </w:rPr>
      </w:pP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04.12.2018 г                       с. Майское Утро                                             № 38-п</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Об утверждении Порядка деятельности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общественных кладбищ на территории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Майского сельсовета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Федеральными законами Российской Федерации от 12 января 1996 года № 8-ФЗ "О погребении и похоронном деле", от 6 октября 2003  года  №  131-ФЗ  "Об  общих  принципах  организации  местного самоуправления  в  Российской  Федерации,  Уставом  Майского сельсовета, Администрация Майского сельсовета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ПОСТАНОВЛЯЕТ: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1.  Утвердить  Порядок  деятельности  общественных  кладбищ  на территории Майского сельсовета. </w:t>
      </w:r>
    </w:p>
    <w:p w:rsidR="00675DAB" w:rsidRDefault="00675DAB" w:rsidP="00675DAB">
      <w:pPr>
        <w:pStyle w:val="a3"/>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Настоящее постановление подлежит размещению на официальном сайте Майского сельсовета.</w:t>
      </w:r>
    </w:p>
    <w:p w:rsidR="00675DAB" w:rsidRDefault="00675DAB" w:rsidP="00675DAB">
      <w:pPr>
        <w:pStyle w:val="a3"/>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proofErr w:type="gramStart"/>
      <w:r>
        <w:rPr>
          <w:rFonts w:ascii="Times New Roman" w:eastAsia="Times New Roman" w:hAnsi="Times New Roman" w:cs="Times New Roman"/>
          <w:color w:val="000000"/>
          <w:sz w:val="28"/>
          <w:szCs w:val="28"/>
          <w:lang w:eastAsia="ru-RU"/>
        </w:rPr>
        <w:t>Контроль за</w:t>
      </w:r>
      <w:proofErr w:type="gramEnd"/>
      <w:r>
        <w:rPr>
          <w:rFonts w:ascii="Times New Roman" w:eastAsia="Times New Roman" w:hAnsi="Times New Roman" w:cs="Times New Roman"/>
          <w:color w:val="000000"/>
          <w:sz w:val="28"/>
          <w:szCs w:val="28"/>
          <w:lang w:eastAsia="ru-RU"/>
        </w:rPr>
        <w:t xml:space="preserve"> исполнением настоящего постановления оставляю за собой.     </w:t>
      </w:r>
    </w:p>
    <w:p w:rsidR="00675DAB" w:rsidRDefault="00675DAB" w:rsidP="00675DAB">
      <w:pPr>
        <w:pStyle w:val="a3"/>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Постановление вступает в законную силу со дня его официального опубликования в газете «Ведомости Майского сельсовета»</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Глава Майского сельсовета                                                     С.В. </w:t>
      </w:r>
      <w:proofErr w:type="gramStart"/>
      <w:r>
        <w:rPr>
          <w:rFonts w:ascii="Times New Roman" w:hAnsi="Times New Roman" w:cs="Times New Roman"/>
          <w:sz w:val="28"/>
          <w:szCs w:val="28"/>
        </w:rPr>
        <w:t>Митин</w:t>
      </w:r>
      <w:proofErr w:type="gramEnd"/>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jc w:val="right"/>
        <w:rPr>
          <w:rFonts w:ascii="Times New Roman" w:hAnsi="Times New Roman" w:cs="Times New Roman"/>
          <w:sz w:val="28"/>
          <w:szCs w:val="28"/>
        </w:rPr>
      </w:pP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br/>
        <w:t xml:space="preserve">УТВЕРЖДЕН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Майского сельсовета</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от 04.12.2018 № 38-п</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jc w:val="center"/>
        <w:rPr>
          <w:rFonts w:ascii="Times New Roman" w:hAnsi="Times New Roman" w:cs="Times New Roman"/>
          <w:b/>
          <w:sz w:val="28"/>
          <w:szCs w:val="28"/>
        </w:rPr>
      </w:pPr>
      <w:r>
        <w:rPr>
          <w:rFonts w:ascii="Times New Roman" w:hAnsi="Times New Roman" w:cs="Times New Roman"/>
          <w:b/>
          <w:sz w:val="28"/>
          <w:szCs w:val="28"/>
        </w:rPr>
        <w:t xml:space="preserve">Порядок деятельности общественных кладбищ </w:t>
      </w:r>
      <w:proofErr w:type="gramStart"/>
      <w:r>
        <w:rPr>
          <w:rFonts w:ascii="Times New Roman" w:hAnsi="Times New Roman" w:cs="Times New Roman"/>
          <w:b/>
          <w:sz w:val="28"/>
          <w:szCs w:val="28"/>
        </w:rPr>
        <w:t>на</w:t>
      </w:r>
      <w:proofErr w:type="gramEnd"/>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b/>
          <w:sz w:val="28"/>
          <w:szCs w:val="28"/>
        </w:rPr>
        <w:t>территории Майского сельсовета</w:t>
      </w:r>
    </w:p>
    <w:p w:rsidR="00675DAB" w:rsidRDefault="00675DAB" w:rsidP="00675DAB">
      <w:pPr>
        <w:pStyle w:val="a3"/>
        <w:ind w:firstLine="284"/>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1.1.  Настоящее  Положение  разработано  в  соответствии  с  федеральными  законами Российской Федерации от 12 января 1996 года № 8-ФЗ "О погребении и похоронном деле", от 6 октября  2003  года  №  131-ФЗ  "Об  общих  принципах  организации  местного  самоуправления  в Российской Федерации", Уставом Майского сельсовета.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1.2.  Деятельность  общественных  кладбищ  на  территории  Майского  сельсовета регламентируются  настоящим  Порядком,  муниципальными  правовыми  актами, техническими, санитарными, иными нормами и правилами.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1.3.  Действие  настоящего  Порядка  распространяется  на  организации,  оказывающие ритуальные  услуги,  а  также  на  лиц,  взявших  на  себя  соответствующие  обязанности  по организации  похорон,  и  регулирует  отношения,  связанные  с  деятельностью  общественных кладбищ на территории Майского сельсовета.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jc w:val="center"/>
        <w:rPr>
          <w:rFonts w:ascii="Times New Roman" w:hAnsi="Times New Roman" w:cs="Times New Roman"/>
          <w:b/>
          <w:sz w:val="28"/>
          <w:szCs w:val="28"/>
        </w:rPr>
      </w:pPr>
      <w:r>
        <w:rPr>
          <w:rFonts w:ascii="Times New Roman" w:hAnsi="Times New Roman" w:cs="Times New Roman"/>
          <w:b/>
          <w:sz w:val="28"/>
          <w:szCs w:val="28"/>
        </w:rPr>
        <w:t>2. Порядок организации похоронного дела</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2.1.  Организация  похоронного  дела  на  территории  Майского  сельсовета должна обеспечивать в соответствии с требованиями действующего законодательства выполнение следующих мероприятий: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безвозмездное предоставление участков земли для захоронения;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прием заказов на захоронение;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перевозку </w:t>
      </w:r>
      <w:proofErr w:type="gramStart"/>
      <w:r>
        <w:rPr>
          <w:rFonts w:ascii="Times New Roman" w:hAnsi="Times New Roman" w:cs="Times New Roman"/>
          <w:sz w:val="28"/>
          <w:szCs w:val="28"/>
        </w:rPr>
        <w:t>умерших</w:t>
      </w:r>
      <w:proofErr w:type="gramEnd"/>
      <w:r>
        <w:rPr>
          <w:rFonts w:ascii="Times New Roman" w:hAnsi="Times New Roman" w:cs="Times New Roman"/>
          <w:sz w:val="28"/>
          <w:szCs w:val="28"/>
        </w:rPr>
        <w:t xml:space="preserve">;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погребение и перезахоронение </w:t>
      </w:r>
      <w:proofErr w:type="gramStart"/>
      <w:r>
        <w:rPr>
          <w:rFonts w:ascii="Times New Roman" w:hAnsi="Times New Roman" w:cs="Times New Roman"/>
          <w:sz w:val="28"/>
          <w:szCs w:val="28"/>
        </w:rPr>
        <w:t>умерших</w:t>
      </w:r>
      <w:proofErr w:type="gramEnd"/>
      <w:r>
        <w:rPr>
          <w:rFonts w:ascii="Times New Roman" w:hAnsi="Times New Roman" w:cs="Times New Roman"/>
          <w:sz w:val="28"/>
          <w:szCs w:val="28"/>
        </w:rPr>
        <w:t xml:space="preserve">;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содержание и учет мест захоронений;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сохранность архивных документов.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2.2.  </w:t>
      </w:r>
      <w:proofErr w:type="gramStart"/>
      <w:r>
        <w:rPr>
          <w:rFonts w:ascii="Times New Roman" w:hAnsi="Times New Roman" w:cs="Times New Roman"/>
          <w:sz w:val="28"/>
          <w:szCs w:val="28"/>
        </w:rPr>
        <w:t xml:space="preserve">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 предоставляются  гарантии,  установленные  Федеральным  законом  "О  погребении  и  похоронном деле",  а также оказывается гарантированный перечень услуг по погребению или  выплачивается социальное пособие на погребение в соответствии с указанным Законом. </w:t>
      </w:r>
      <w:proofErr w:type="gramEnd"/>
    </w:p>
    <w:p w:rsidR="00675DAB" w:rsidRDefault="00675DAB" w:rsidP="00675DAB">
      <w:pPr>
        <w:pStyle w:val="a3"/>
        <w:ind w:firstLine="284"/>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гарантированный  перечень  услуг  по  погребению  умершего,  оказываемых специализированной  службой  по  вопросам  похоронного  дела  на  безвозмездной  основе, включаются следующие услуги: </w:t>
      </w:r>
      <w:proofErr w:type="gramEnd"/>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оформление документов, необходимых для погребения;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предоставление и доставка гроба и других предметов, необходимых для погребения;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перевозка тела (останков) умершего на кладбище;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погребение.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2.3.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после  установления  органами  внутренних  дел  его  личности  осуществляется специализированной службой по вопросам похоронного дела. </w:t>
      </w:r>
    </w:p>
    <w:p w:rsidR="00675DAB" w:rsidRDefault="00675DAB" w:rsidP="00675DAB">
      <w:pPr>
        <w:pStyle w:val="a3"/>
        <w:ind w:firstLine="284"/>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 </w:t>
      </w:r>
      <w:proofErr w:type="gramEnd"/>
    </w:p>
    <w:p w:rsidR="00675DAB" w:rsidRDefault="00675DAB" w:rsidP="00675DAB">
      <w:pPr>
        <w:pStyle w:val="a3"/>
        <w:ind w:firstLine="284"/>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гарантированный  перечень  услуг  по  погребению  умершего,  оказываемых специализированной  службой  по  вопросам  похоронного  дела  на  безвозмездной  основе, включаются следующие услуги: </w:t>
      </w:r>
      <w:proofErr w:type="gramEnd"/>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оформление документов, необходимых для погребения;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облачение тела;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предоставление гроба;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перевозка </w:t>
      </w:r>
      <w:proofErr w:type="gramStart"/>
      <w:r>
        <w:rPr>
          <w:rFonts w:ascii="Times New Roman" w:hAnsi="Times New Roman" w:cs="Times New Roman"/>
          <w:sz w:val="28"/>
          <w:szCs w:val="28"/>
        </w:rPr>
        <w:t>умершего</w:t>
      </w:r>
      <w:proofErr w:type="gramEnd"/>
      <w:r>
        <w:rPr>
          <w:rFonts w:ascii="Times New Roman" w:hAnsi="Times New Roman" w:cs="Times New Roman"/>
          <w:sz w:val="28"/>
          <w:szCs w:val="28"/>
        </w:rPr>
        <w:t xml:space="preserve"> на кладбище;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погребение.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2.4. Требования, предъявляемые к качеству услуг, указанных в пунктах 2.2, 2.3 настоящего Порядка,  оказываемых  специализированной  службой  по  вопросам  похоронного  дела, устанавливаются  нормативным  правовым  актом  администрации  Майского  сельсовета.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2.5.  Стоимость  услуг,  предоставляемых  согласно  гарантированному  перечню  услуг  по погребению,  определяется  администрацией  Майского  сельсовета  по согласованию  с  отделение  Пенсионного  фонда  Российской  Федерации,  отделением  Фонда социального  страхования  Российской  Федерации  и  государственными  органами  субъекта Российской Федерации.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2.6. Специализированной службе по вопросам похоронного дела в установленном порядке возмещаются расходы, произведенные согласно гарантированному перечню услуг по погребению.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2.7. </w:t>
      </w:r>
      <w:proofErr w:type="gramStart"/>
      <w:r>
        <w:rPr>
          <w:rFonts w:ascii="Times New Roman" w:hAnsi="Times New Roman" w:cs="Times New Roman"/>
          <w:sz w:val="28"/>
          <w:szCs w:val="28"/>
        </w:rPr>
        <w:t xml:space="preserve">Сверх гарантированного перечня услуг по погребению, по желанию и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предоставляются платные  ритуальные  услуги  на  основании  заключенного  договора  со  специализированной службой по вопросам похоронного дела либо иным лицом, оказывающим ритуальные услуги. </w:t>
      </w:r>
      <w:proofErr w:type="gramEnd"/>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2.8. Транспортировка тел (останков) умерших (погибших) безродных, невостребованных, а также  умерших,  личность  которых  не  установлена,  </w:t>
      </w:r>
      <w:r>
        <w:rPr>
          <w:rFonts w:ascii="Times New Roman" w:hAnsi="Times New Roman" w:cs="Times New Roman"/>
          <w:sz w:val="28"/>
          <w:szCs w:val="28"/>
        </w:rPr>
        <w:lastRenderedPageBreak/>
        <w:t xml:space="preserve">от  места  обнаружения  на  территории Майского  сельсовета  в  морг  осуществляется  специализированной  службой  по вопросам  похоронного  дела.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jc w:val="center"/>
        <w:rPr>
          <w:rFonts w:ascii="Times New Roman" w:hAnsi="Times New Roman" w:cs="Times New Roman"/>
          <w:b/>
          <w:sz w:val="28"/>
          <w:szCs w:val="28"/>
        </w:rPr>
      </w:pPr>
      <w:r>
        <w:rPr>
          <w:rFonts w:ascii="Times New Roman" w:hAnsi="Times New Roman" w:cs="Times New Roman"/>
          <w:b/>
          <w:sz w:val="28"/>
          <w:szCs w:val="28"/>
        </w:rPr>
        <w:t>3. Порядок погребения</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 Погребение – обрядовые действия по захоронению тела (останков) человека после его смерти  с  учетом  его  волеизъявления  и  в  соответствии  с  обычаями  и  традициями,  не противоречащими санитарным и иным требованиям.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3.2.  Погребение  умершего  (погибшего)  производится  на  основании  свидетельства  о  его смерти, выданного органами ЗАГС, или медицинского свидетельства о смерти при предъявлении лицом,  взявшим  на  себя  обязанность  осуществить  погребение,  паспорта  или  иного  документа, удостоверяющего  его  личность.  Захоронение  урн  с  прахом  производится  на  основании свидетельства о смерти, выданного органами ЗАГС, справки о кремации при предъявлении лицом, взявшим  на  себя  обязанность  осуществить  погребение,  паспорта  или  иного  документа, удостоверяющего его личность.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3.3.  На  общественном  кладбище  погребение  может  осуществляться  с  учетом вероисповедальных,  воинских,  и  иных  обычаев  и  традиций.  На  общественном  кладбище предусматриваются  обособленные  земельные  участки  (зоны)  одиночных,  родственных захоронений. Другие виды захоронений не предусмотрены.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3.4  Захоронение  умершего  должно  производиться  в  соответствии  с  санитарными требованиями, не ранее чем через 24 часа после наступления смерти. В случае рождения мертвого ребенка  со  сроком  беременности  менее  154  дня  родственники  могут  оформить  могилу  на основании заверенной справки из больницы.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3.5</w:t>
      </w:r>
      <w:proofErr w:type="gramStart"/>
      <w:r>
        <w:rPr>
          <w:rFonts w:ascii="Times New Roman" w:hAnsi="Times New Roman" w:cs="Times New Roman"/>
          <w:sz w:val="28"/>
          <w:szCs w:val="28"/>
        </w:rPr>
        <w:t xml:space="preserve"> У</w:t>
      </w:r>
      <w:proofErr w:type="gramEnd"/>
      <w:r>
        <w:rPr>
          <w:rFonts w:ascii="Times New Roman" w:hAnsi="Times New Roman" w:cs="Times New Roman"/>
          <w:sz w:val="28"/>
          <w:szCs w:val="28"/>
        </w:rPr>
        <w:t>станавливаются следующие размеры бесплатно предоставляемых участков земли для свободных захоронений на кладбищах</w:t>
      </w:r>
    </w:p>
    <w:tbl>
      <w:tblPr>
        <w:tblStyle w:val="a4"/>
        <w:tblW w:w="0" w:type="auto"/>
        <w:tblInd w:w="0" w:type="dxa"/>
        <w:tblLook w:val="04A0" w:firstRow="1" w:lastRow="0" w:firstColumn="1" w:lastColumn="0" w:noHBand="0" w:noVBand="1"/>
      </w:tblPr>
      <w:tblGrid>
        <w:gridCol w:w="1714"/>
        <w:gridCol w:w="1569"/>
        <w:gridCol w:w="1587"/>
        <w:gridCol w:w="1581"/>
        <w:gridCol w:w="1535"/>
        <w:gridCol w:w="1585"/>
      </w:tblGrid>
      <w:tr w:rsidR="00675DAB" w:rsidTr="00675DAB">
        <w:tc>
          <w:tcPr>
            <w:tcW w:w="1714" w:type="dxa"/>
            <w:vMerge w:val="restart"/>
            <w:tcBorders>
              <w:top w:val="single" w:sz="4" w:space="0" w:color="auto"/>
              <w:left w:val="single" w:sz="4" w:space="0" w:color="auto"/>
              <w:bottom w:val="single" w:sz="4" w:space="0" w:color="auto"/>
              <w:right w:val="single" w:sz="4" w:space="0" w:color="auto"/>
            </w:tcBorders>
          </w:tcPr>
          <w:p w:rsidR="00675DAB" w:rsidRDefault="00675DAB">
            <w:pPr>
              <w:pStyle w:val="a3"/>
              <w:jc w:val="both"/>
              <w:rPr>
                <w:rFonts w:ascii="Times New Roman" w:hAnsi="Times New Roman" w:cs="Times New Roman"/>
                <w:sz w:val="28"/>
                <w:szCs w:val="28"/>
              </w:rPr>
            </w:pPr>
            <w:r>
              <w:rPr>
                <w:rFonts w:ascii="Times New Roman" w:hAnsi="Times New Roman" w:cs="Times New Roman"/>
                <w:sz w:val="28"/>
                <w:szCs w:val="28"/>
              </w:rPr>
              <w:t xml:space="preserve">      Вид захоронения       </w:t>
            </w:r>
          </w:p>
          <w:p w:rsidR="00675DAB" w:rsidRDefault="00675DAB">
            <w:pPr>
              <w:pStyle w:val="a3"/>
              <w:rPr>
                <w:rFonts w:ascii="Times New Roman" w:hAnsi="Times New Roman" w:cs="Times New Roman"/>
                <w:sz w:val="28"/>
                <w:szCs w:val="28"/>
              </w:rPr>
            </w:pPr>
          </w:p>
        </w:tc>
        <w:tc>
          <w:tcPr>
            <w:tcW w:w="4737" w:type="dxa"/>
            <w:gridSpan w:val="3"/>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 xml:space="preserve"> Размеры участков земли   </w:t>
            </w:r>
          </w:p>
        </w:tc>
        <w:tc>
          <w:tcPr>
            <w:tcW w:w="3120" w:type="dxa"/>
            <w:gridSpan w:val="2"/>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Размеры могил</w:t>
            </w:r>
          </w:p>
        </w:tc>
      </w:tr>
      <w:tr w:rsidR="00675DAB" w:rsidTr="00675DAB">
        <w:tc>
          <w:tcPr>
            <w:tcW w:w="0" w:type="auto"/>
            <w:vMerge/>
            <w:tcBorders>
              <w:top w:val="single" w:sz="4" w:space="0" w:color="auto"/>
              <w:left w:val="single" w:sz="4" w:space="0" w:color="auto"/>
              <w:bottom w:val="single" w:sz="4" w:space="0" w:color="auto"/>
              <w:right w:val="single" w:sz="4" w:space="0" w:color="auto"/>
            </w:tcBorders>
            <w:vAlign w:val="center"/>
            <w:hideMark/>
          </w:tcPr>
          <w:p w:rsidR="00675DAB" w:rsidRDefault="00675DAB">
            <w:pPr>
              <w:rPr>
                <w:rFonts w:ascii="Times New Roman" w:hAnsi="Times New Roman" w:cs="Times New Roman"/>
                <w:sz w:val="28"/>
                <w:szCs w:val="28"/>
              </w:rPr>
            </w:pPr>
          </w:p>
        </w:tc>
        <w:tc>
          <w:tcPr>
            <w:tcW w:w="1569"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 xml:space="preserve">Длина, </w:t>
            </w:r>
            <w:proofErr w:type="gramStart"/>
            <w:r>
              <w:rPr>
                <w:rFonts w:ascii="Times New Roman" w:hAnsi="Times New Roman" w:cs="Times New Roman"/>
                <w:sz w:val="28"/>
                <w:szCs w:val="28"/>
              </w:rPr>
              <w:t>м</w:t>
            </w:r>
            <w:proofErr w:type="gramEnd"/>
          </w:p>
        </w:tc>
        <w:tc>
          <w:tcPr>
            <w:tcW w:w="1587"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 xml:space="preserve">Ширина, </w:t>
            </w:r>
            <w:proofErr w:type="gramStart"/>
            <w:r>
              <w:rPr>
                <w:rFonts w:ascii="Times New Roman" w:hAnsi="Times New Roman" w:cs="Times New Roman"/>
                <w:sz w:val="28"/>
                <w:szCs w:val="28"/>
              </w:rPr>
              <w:t>м</w:t>
            </w:r>
            <w:proofErr w:type="gramEnd"/>
          </w:p>
        </w:tc>
        <w:tc>
          <w:tcPr>
            <w:tcW w:w="1581"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Площадь, кв</w:t>
            </w:r>
            <w:proofErr w:type="gramStart"/>
            <w:r>
              <w:rPr>
                <w:rFonts w:ascii="Times New Roman" w:hAnsi="Times New Roman" w:cs="Times New Roman"/>
                <w:sz w:val="28"/>
                <w:szCs w:val="28"/>
              </w:rPr>
              <w:t>.м</w:t>
            </w:r>
            <w:proofErr w:type="gramEnd"/>
          </w:p>
        </w:tc>
        <w:tc>
          <w:tcPr>
            <w:tcW w:w="1535"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 xml:space="preserve">Длина, </w:t>
            </w:r>
            <w:proofErr w:type="gramStart"/>
            <w:r>
              <w:rPr>
                <w:rFonts w:ascii="Times New Roman" w:hAnsi="Times New Roman" w:cs="Times New Roman"/>
                <w:sz w:val="28"/>
                <w:szCs w:val="28"/>
              </w:rPr>
              <w:t>м</w:t>
            </w:r>
            <w:proofErr w:type="gramEnd"/>
          </w:p>
        </w:tc>
        <w:tc>
          <w:tcPr>
            <w:tcW w:w="1585"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 xml:space="preserve">Ширина, </w:t>
            </w:r>
            <w:proofErr w:type="gramStart"/>
            <w:r>
              <w:rPr>
                <w:rFonts w:ascii="Times New Roman" w:hAnsi="Times New Roman" w:cs="Times New Roman"/>
                <w:sz w:val="28"/>
                <w:szCs w:val="28"/>
              </w:rPr>
              <w:t>м</w:t>
            </w:r>
            <w:proofErr w:type="gramEnd"/>
          </w:p>
        </w:tc>
      </w:tr>
      <w:tr w:rsidR="00675DAB" w:rsidTr="00675DAB">
        <w:tc>
          <w:tcPr>
            <w:tcW w:w="1714"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 xml:space="preserve">Двойное </w:t>
            </w:r>
          </w:p>
        </w:tc>
        <w:tc>
          <w:tcPr>
            <w:tcW w:w="1569"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2,0</w:t>
            </w:r>
          </w:p>
        </w:tc>
        <w:tc>
          <w:tcPr>
            <w:tcW w:w="1587"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2,5</w:t>
            </w:r>
          </w:p>
        </w:tc>
        <w:tc>
          <w:tcPr>
            <w:tcW w:w="1581"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5,0</w:t>
            </w:r>
          </w:p>
        </w:tc>
        <w:tc>
          <w:tcPr>
            <w:tcW w:w="1535"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2,0</w:t>
            </w:r>
          </w:p>
        </w:tc>
        <w:tc>
          <w:tcPr>
            <w:tcW w:w="1585"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0,8</w:t>
            </w:r>
          </w:p>
        </w:tc>
      </w:tr>
      <w:tr w:rsidR="00675DAB" w:rsidTr="00675DAB">
        <w:tc>
          <w:tcPr>
            <w:tcW w:w="1714"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 xml:space="preserve">Одиночное </w:t>
            </w:r>
          </w:p>
        </w:tc>
        <w:tc>
          <w:tcPr>
            <w:tcW w:w="1569"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2,0</w:t>
            </w:r>
          </w:p>
        </w:tc>
        <w:tc>
          <w:tcPr>
            <w:tcW w:w="1587"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2,0</w:t>
            </w:r>
          </w:p>
        </w:tc>
        <w:tc>
          <w:tcPr>
            <w:tcW w:w="1581"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4,0</w:t>
            </w:r>
          </w:p>
        </w:tc>
        <w:tc>
          <w:tcPr>
            <w:tcW w:w="1535"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2,0</w:t>
            </w:r>
          </w:p>
        </w:tc>
        <w:tc>
          <w:tcPr>
            <w:tcW w:w="1585"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0,8</w:t>
            </w:r>
          </w:p>
        </w:tc>
      </w:tr>
      <w:tr w:rsidR="00675DAB" w:rsidTr="00675DAB">
        <w:tc>
          <w:tcPr>
            <w:tcW w:w="1714"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Урна с прахом</w:t>
            </w:r>
          </w:p>
        </w:tc>
        <w:tc>
          <w:tcPr>
            <w:tcW w:w="1569"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0,8</w:t>
            </w:r>
          </w:p>
        </w:tc>
        <w:tc>
          <w:tcPr>
            <w:tcW w:w="1587"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0,8</w:t>
            </w:r>
          </w:p>
        </w:tc>
        <w:tc>
          <w:tcPr>
            <w:tcW w:w="1581"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0,64</w:t>
            </w:r>
          </w:p>
        </w:tc>
        <w:tc>
          <w:tcPr>
            <w:tcW w:w="1535"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0,8</w:t>
            </w:r>
          </w:p>
        </w:tc>
        <w:tc>
          <w:tcPr>
            <w:tcW w:w="1585"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0,8</w:t>
            </w:r>
          </w:p>
        </w:tc>
      </w:tr>
      <w:tr w:rsidR="00675DAB" w:rsidTr="00675DAB">
        <w:tc>
          <w:tcPr>
            <w:tcW w:w="1714"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proofErr w:type="gramStart"/>
            <w:r>
              <w:rPr>
                <w:rFonts w:ascii="Times New Roman" w:hAnsi="Times New Roman" w:cs="Times New Roman"/>
                <w:sz w:val="28"/>
                <w:szCs w:val="28"/>
              </w:rPr>
              <w:t>Семейное</w:t>
            </w:r>
            <w:proofErr w:type="gramEnd"/>
            <w:r>
              <w:rPr>
                <w:rFonts w:ascii="Times New Roman" w:hAnsi="Times New Roman" w:cs="Times New Roman"/>
                <w:sz w:val="28"/>
                <w:szCs w:val="28"/>
              </w:rPr>
              <w:t xml:space="preserve"> (родовое), склеп</w:t>
            </w:r>
          </w:p>
        </w:tc>
        <w:tc>
          <w:tcPr>
            <w:tcW w:w="1569"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2,0</w:t>
            </w:r>
          </w:p>
        </w:tc>
        <w:tc>
          <w:tcPr>
            <w:tcW w:w="1587"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6,0</w:t>
            </w:r>
          </w:p>
        </w:tc>
        <w:tc>
          <w:tcPr>
            <w:tcW w:w="1581"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12,0</w:t>
            </w:r>
          </w:p>
        </w:tc>
        <w:tc>
          <w:tcPr>
            <w:tcW w:w="1535"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2,0</w:t>
            </w:r>
          </w:p>
        </w:tc>
        <w:tc>
          <w:tcPr>
            <w:tcW w:w="1585"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0,8</w:t>
            </w:r>
          </w:p>
        </w:tc>
      </w:tr>
      <w:tr w:rsidR="00675DAB" w:rsidTr="00675DAB">
        <w:tc>
          <w:tcPr>
            <w:tcW w:w="1714"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Военное, почетное</w:t>
            </w:r>
          </w:p>
        </w:tc>
        <w:tc>
          <w:tcPr>
            <w:tcW w:w="1569"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2,0</w:t>
            </w:r>
          </w:p>
        </w:tc>
        <w:tc>
          <w:tcPr>
            <w:tcW w:w="1587"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2,5</w:t>
            </w:r>
          </w:p>
        </w:tc>
        <w:tc>
          <w:tcPr>
            <w:tcW w:w="1581"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5,0</w:t>
            </w:r>
          </w:p>
        </w:tc>
        <w:tc>
          <w:tcPr>
            <w:tcW w:w="1535"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2,0</w:t>
            </w:r>
          </w:p>
        </w:tc>
        <w:tc>
          <w:tcPr>
            <w:tcW w:w="1585" w:type="dxa"/>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0,8</w:t>
            </w:r>
          </w:p>
        </w:tc>
      </w:tr>
    </w:tbl>
    <w:p w:rsidR="00675DAB" w:rsidRDefault="00675DAB" w:rsidP="00675DAB">
      <w:pPr>
        <w:pStyle w:val="a3"/>
        <w:ind w:firstLine="284"/>
        <w:jc w:val="both"/>
        <w:rPr>
          <w:rFonts w:ascii="Times New Roman" w:hAnsi="Times New Roman" w:cs="Times New Roman"/>
          <w:sz w:val="28"/>
          <w:szCs w:val="28"/>
        </w:rPr>
      </w:pP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lastRenderedPageBreak/>
        <w:t xml:space="preserve">3.6.  Разрешение  на  предоставление  земельных  участков  для  захоронений  на  кладбище выдается администрацией Майского сельсовета (приложение 1), разрешение на родственное захоронение (приложение 3).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3.7.  Расстояние  между  земельными  участками  под  захоронениями  должно  составлять  не менее 0,5 м.</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3.8.  При  захоронении  гроба  с  телом  или  тела  без  гроба  глубину  могилы  следует устанавливать в зависимости от местных условий (характера грунта и уровня стояния грунтовых вод),  при  этом  глубина должна составлять  не  менее  1,5  м  (от  поверхности  земли  до  крышки гроба).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3.9 Надмогильные насыпи должны иметь высоту 0,3-0,5 м от поверхности земли.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3.10. При захоронении тела умершего в сидячем положении слой земли над трупом, включая надмогильную насыпь, должен быть не менее 1 м.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3.11.  Каждое  захоронение  регистрируется  администрацией  Майского  сельсовета в книге регистрации захоронений (приложение 2).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3.12. При отсутствии сведений о захоронении, а также отсутствии ухода за захоронениями, по истечении 20 лет с момента захоронения могилы признаются бесхозяйными в соответствии с действующим законодательством.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3.13.  В  случае  порчи  могил,  надмогильных  сооружений  администрация  Майского сельсовета  составляет  акт  для  возмещения  виновным  лицом  причиненного  ущерба  и привлечении его к ответственности, установленной законодательством РФ.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3.14. Погребение умершего в существующую могилу разрешается по </w:t>
      </w:r>
      <w:proofErr w:type="gramStart"/>
      <w:r>
        <w:rPr>
          <w:rFonts w:ascii="Times New Roman" w:hAnsi="Times New Roman" w:cs="Times New Roman"/>
          <w:sz w:val="28"/>
          <w:szCs w:val="28"/>
        </w:rPr>
        <w:t>прошествии</w:t>
      </w:r>
      <w:proofErr w:type="gramEnd"/>
      <w:r>
        <w:rPr>
          <w:rFonts w:ascii="Times New Roman" w:hAnsi="Times New Roman" w:cs="Times New Roman"/>
          <w:sz w:val="28"/>
          <w:szCs w:val="28"/>
        </w:rPr>
        <w:t xml:space="preserve"> 15 лет с момента предыдущего погребения.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3.15.  Погребение  урн  с  прахом  в  землю  на  родственных  захоронениях  разрешается независимо от срока предыдущего погребения.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3.16.  Эксгумация  останков  умершего  производится  в  соответствии  с  требованиями, установленными  законодательством  Российской  Федерации,  в  присутствии  специалиста администрации Майского сельсовета.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3.17. Эксгумация (извлечение тела, останков умершего или погибшего из места захоронения для  судебно-медицинской  или  криминалистической  экспертизы  или  для  перезахоронения) возможна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прошествии установленного санитарными требованиями срока: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3.17.1 по постановлению правоохранительных органов;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3.17.2. на основании решения суда;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3.17.3.  по  решению  органов  местного  самоуправления  и  заключению  органов Госсанэпиднадзора об отсутствии особо опасных инфекционных заболеваний.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В  случае  если  близкие  родственники  или  родственники  покойного  возражают  против эксгумации, эксгумация проводится на основании решения суда.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Эксгумация производится преимущественно в холодное зимнее время года в светлое время суток.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3.18.  В  случае  обнаружения  незарегистрированного  захоронения  информация  немедленно направляется  в  органы  внутренних  дел  для  </w:t>
      </w:r>
      <w:r>
        <w:rPr>
          <w:rFonts w:ascii="Times New Roman" w:hAnsi="Times New Roman" w:cs="Times New Roman"/>
          <w:sz w:val="28"/>
          <w:szCs w:val="28"/>
        </w:rPr>
        <w:lastRenderedPageBreak/>
        <w:t xml:space="preserve">осуществления  мероприятий  по  установлению сведений  об  умершем  (погибшем),  розыску  нарушителей  в  соответствии  с  действующим законодательством.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3.19. Использование территории места захоронения разрешается по истечении двадцати лет с  момента  переноса  и  только  под  зеленые  насаждения.  Строительство  зданий  и  сооружений  на этой территории запрещено.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jc w:val="center"/>
        <w:rPr>
          <w:rFonts w:ascii="Times New Roman" w:hAnsi="Times New Roman" w:cs="Times New Roman"/>
          <w:b/>
          <w:sz w:val="28"/>
          <w:szCs w:val="28"/>
        </w:rPr>
      </w:pPr>
      <w:r>
        <w:rPr>
          <w:rFonts w:ascii="Times New Roman" w:hAnsi="Times New Roman" w:cs="Times New Roman"/>
          <w:b/>
          <w:sz w:val="28"/>
          <w:szCs w:val="28"/>
        </w:rPr>
        <w:t>4. Порядок захоронения останков</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4.1.  Останки  (части  тел)  подлежат  захоронению  в  могилы  на  кладбищах  при  наличии справки  соответствующего  лечебного  учреждения,  содержащей  сведения,  позволяющие  вести учет (количество, источник происхождения, отсутствие опасных заболеваний).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jc w:val="center"/>
        <w:rPr>
          <w:rFonts w:ascii="Times New Roman" w:hAnsi="Times New Roman" w:cs="Times New Roman"/>
          <w:b/>
          <w:sz w:val="28"/>
          <w:szCs w:val="28"/>
        </w:rPr>
      </w:pPr>
      <w:r>
        <w:rPr>
          <w:rFonts w:ascii="Times New Roman" w:hAnsi="Times New Roman" w:cs="Times New Roman"/>
          <w:b/>
          <w:sz w:val="28"/>
          <w:szCs w:val="28"/>
        </w:rPr>
        <w:t>5. Установка надмогильных сооружений и их содержание</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5.1.  Установка  надмогильных  сооружений  (надгробий)  и  оград  на  кладбищах  допускается только  в  границах  предоставленных  мест  захоронения.  Устанавливаемые  надмогильные сооружения  (надгробия)  и  ограды  не  должны  иметь  частей,  выступающих  за  границы  мест захоронения  или  нависающих  над  </w:t>
      </w:r>
      <w:proofErr w:type="gramStart"/>
      <w:r>
        <w:rPr>
          <w:rFonts w:ascii="Times New Roman" w:hAnsi="Times New Roman" w:cs="Times New Roman"/>
          <w:sz w:val="28"/>
          <w:szCs w:val="28"/>
        </w:rPr>
        <w:t>соседними</w:t>
      </w:r>
      <w:proofErr w:type="gramEnd"/>
      <w:r>
        <w:rPr>
          <w:rFonts w:ascii="Times New Roman" w:hAnsi="Times New Roman" w:cs="Times New Roman"/>
          <w:sz w:val="28"/>
          <w:szCs w:val="28"/>
        </w:rPr>
        <w:t xml:space="preserve">.  Высота  надмогильных  сооружений  не  должна превышать 2 метров, оград -1,0 метра.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5.2.  Монтаж,  демонтаж,  ремонт,  замена  надмогильных  сооружений  (надгробий)  и  оград осуществляются  на  основании  письменного  уведомления  администрации  поселения  при предъявлении </w:t>
      </w:r>
      <w:proofErr w:type="gramStart"/>
      <w:r>
        <w:rPr>
          <w:rFonts w:ascii="Times New Roman" w:hAnsi="Times New Roman" w:cs="Times New Roman"/>
          <w:sz w:val="28"/>
          <w:szCs w:val="28"/>
        </w:rPr>
        <w:t>лицом</w:t>
      </w:r>
      <w:proofErr w:type="gramEnd"/>
      <w:r>
        <w:rPr>
          <w:rFonts w:ascii="Times New Roman" w:hAnsi="Times New Roman" w:cs="Times New Roman"/>
          <w:sz w:val="28"/>
          <w:szCs w:val="28"/>
        </w:rPr>
        <w:t xml:space="preserve"> на  которое зарегистрировано место захоронения (или по его письменному поручению  иным  лицом),  паспорта  или  иного  документа,  удостоверяющего  личность, свидетельства о регистрации захоронения.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5.3.  Надписи  на  надмогильных  сооружениях  (надгробиях)  должны  соответствовать сведениям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действительно захороненных в данном месте умерших.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5.4. Срок использования надмогильных сооружений (надгробий) и оград не ограничивается, за  исключением  случаев  признания  объекта  в  установленном  порядке  ветхим,  представляющим угрозу здоровью людей, сохранности соседних мест захоронения.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5.5.  Надмогильные  сооружения  устанавливаются  с  соблюдением  соответствующих требований строительных норм и правил.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5.6.  Установленные  гражданами  (организациями)  надмогильные  сооружения  (памятники, цветники и др.) являются их собственностью.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5.7. Администрация поселения за установленные надмогильные сооружения материальной ответственности не несет.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jc w:val="center"/>
        <w:rPr>
          <w:rFonts w:ascii="Times New Roman" w:hAnsi="Times New Roman" w:cs="Times New Roman"/>
          <w:b/>
          <w:sz w:val="28"/>
          <w:szCs w:val="28"/>
        </w:rPr>
      </w:pPr>
      <w:r>
        <w:rPr>
          <w:rFonts w:ascii="Times New Roman" w:hAnsi="Times New Roman" w:cs="Times New Roman"/>
          <w:b/>
          <w:sz w:val="28"/>
          <w:szCs w:val="28"/>
        </w:rPr>
        <w:t>5. Правила работы кладбищ</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6.1. Кладбища открыты для посещения ежедневно.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6.2. Захоронение на кладбищах производится ежедневно с 10.00 до 17.00.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6.3.  На  территории  кладбища  посетители  должны  соблюдать  общественный  порядок  и тишину.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lastRenderedPageBreak/>
        <w:t xml:space="preserve">6.4. Посетители кладбища имеют право: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устанавливать памятники в соответствии с требованиями настоящего Порядка;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сажать цветы на могильном участке;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другие права предусмотренные действующим законодательством.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6.5. На территории кладбища посетителям запрещается: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портить памятники, оборудование кладбища, засорять территорию;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ломать зеленые насаждения, рвать цветы, собирать венки;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выгуливать собак, пасти домашний скот, ловить птиц, собирать грибы;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заниматься коммерческой деятельностью.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jc w:val="center"/>
        <w:rPr>
          <w:rFonts w:ascii="Times New Roman" w:hAnsi="Times New Roman" w:cs="Times New Roman"/>
          <w:b/>
          <w:sz w:val="28"/>
          <w:szCs w:val="28"/>
        </w:rPr>
      </w:pPr>
      <w:r>
        <w:rPr>
          <w:rFonts w:ascii="Times New Roman" w:hAnsi="Times New Roman" w:cs="Times New Roman"/>
          <w:b/>
          <w:sz w:val="28"/>
          <w:szCs w:val="28"/>
        </w:rPr>
        <w:t>7. Муниципальный контроль и ответственность за нарушение</w:t>
      </w: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b/>
          <w:sz w:val="28"/>
          <w:szCs w:val="28"/>
        </w:rPr>
        <w:t>настоящего Порядка</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 7.1. Муниципальный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Порядка осуществляют органы местного самоуправления Майского сельсовета в соответствии с действующим законодательством  и  нормативными  правовыми  актами  администрации  Майского сельсовета.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7.2.  За  нарушение  настоящего  Порядка  виновные лица привлекаются к  уголовной  и  (или) административной ответственности.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7.3.  Наложение  мер  административной  ответственности  не  освобождает  виновных  лиц  от устранения допущенных нарушений и возмещения причиненного ущерба.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1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к Порядку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деятельности общественных кладбищ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Администрации Майского сельсовета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от _____________________________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(ФИО полностью)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проживающег</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ей) по адресу: ____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N тел.: ________________________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Факс: __________________________ </w:t>
      </w:r>
    </w:p>
    <w:p w:rsidR="00675DAB" w:rsidRDefault="00675DAB" w:rsidP="00675DAB">
      <w:pPr>
        <w:pStyle w:val="a3"/>
        <w:ind w:firstLine="284"/>
        <w:jc w:val="center"/>
        <w:rPr>
          <w:rFonts w:ascii="Times New Roman" w:hAnsi="Times New Roman" w:cs="Times New Roman"/>
          <w:sz w:val="28"/>
          <w:szCs w:val="28"/>
        </w:rPr>
      </w:pP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Заявление</w:t>
      </w: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о предоставлении места для захоронений</w:t>
      </w:r>
    </w:p>
    <w:p w:rsidR="00675DAB" w:rsidRDefault="00675DAB" w:rsidP="00675DAB">
      <w:pPr>
        <w:pStyle w:val="a3"/>
        <w:ind w:firstLine="284"/>
        <w:jc w:val="both"/>
        <w:rPr>
          <w:rFonts w:ascii="Times New Roman" w:hAnsi="Times New Roman" w:cs="Times New Roman"/>
          <w:sz w:val="28"/>
          <w:szCs w:val="28"/>
        </w:rPr>
      </w:pP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Прошу предоставить участок </w:t>
      </w: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________________________________________</w:t>
      </w:r>
    </w:p>
    <w:p w:rsidR="00675DAB" w:rsidRDefault="00675DAB" w:rsidP="00675DAB">
      <w:pPr>
        <w:pStyle w:val="a3"/>
        <w:ind w:firstLine="284"/>
        <w:jc w:val="right"/>
        <w:rPr>
          <w:rFonts w:ascii="Times New Roman" w:hAnsi="Times New Roman" w:cs="Times New Roman"/>
          <w:sz w:val="28"/>
          <w:szCs w:val="28"/>
        </w:rPr>
      </w:pPr>
      <w:proofErr w:type="gramStart"/>
      <w:r>
        <w:rPr>
          <w:rFonts w:ascii="Times New Roman" w:hAnsi="Times New Roman" w:cs="Times New Roman"/>
          <w:sz w:val="28"/>
          <w:szCs w:val="28"/>
        </w:rPr>
        <w:t>(одиночного, родственного, семейного</w:t>
      </w:r>
      <w:proofErr w:type="gramEnd"/>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(родового)</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очетного, воинского)</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захоронения на ___________________________________ кладбище для захоронения</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(наименование кладбища)</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675DAB" w:rsidRDefault="00675DAB" w:rsidP="00675DAB">
      <w:pPr>
        <w:pStyle w:val="a3"/>
        <w:ind w:firstLine="284"/>
        <w:jc w:val="both"/>
        <w:rPr>
          <w:rFonts w:ascii="Times New Roman" w:hAnsi="Times New Roman" w:cs="Times New Roman"/>
          <w:sz w:val="28"/>
          <w:szCs w:val="28"/>
        </w:rPr>
      </w:pPr>
      <w:proofErr w:type="gramStart"/>
      <w:r>
        <w:rPr>
          <w:rFonts w:ascii="Times New Roman" w:hAnsi="Times New Roman" w:cs="Times New Roman"/>
          <w:sz w:val="28"/>
          <w:szCs w:val="28"/>
        </w:rPr>
        <w:t>родственные отношения, фамилия, имя и отчество умершего (полностью, без сокращений)</w:t>
      </w:r>
      <w:proofErr w:type="gramEnd"/>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Дата смерти _____________, свидетельство о смерти: серия 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номер __________, выдано "__" __________ 20__ г., кем выдано: 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675DAB" w:rsidRDefault="00675DAB" w:rsidP="00675DAB">
      <w:pPr>
        <w:pStyle w:val="a3"/>
        <w:ind w:firstLine="284"/>
        <w:jc w:val="both"/>
        <w:rPr>
          <w:rFonts w:ascii="Times New Roman" w:hAnsi="Times New Roman" w:cs="Times New Roman"/>
          <w:sz w:val="28"/>
          <w:szCs w:val="28"/>
        </w:rPr>
      </w:pP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Другие родственники против захоронения умершего  на указанном  кладбище</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возражают или не возражают</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К заявлению прилагаю:</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1) копию  паспорта  лица,  взявшего  на  себя  обязанность  осуществить</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погребение;</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2) копию гербового свидетельства о смерти.</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Заявитель _____________________ ____________________________ 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подпись              фамилия, инициалы           дата</w:t>
      </w:r>
    </w:p>
    <w:p w:rsidR="00675DAB" w:rsidRDefault="00675DAB" w:rsidP="00675DAB">
      <w:pPr>
        <w:pStyle w:val="a3"/>
        <w:ind w:firstLine="284"/>
        <w:jc w:val="both"/>
        <w:rPr>
          <w:rFonts w:ascii="Times New Roman" w:hAnsi="Times New Roman" w:cs="Times New Roman"/>
          <w:sz w:val="28"/>
          <w:szCs w:val="28"/>
        </w:rPr>
      </w:pP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w:t>
      </w:r>
    </w:p>
    <w:p w:rsidR="00675DAB" w:rsidRDefault="00675DAB" w:rsidP="00675DAB">
      <w:pPr>
        <w:pStyle w:val="a3"/>
        <w:ind w:firstLine="284"/>
        <w:jc w:val="both"/>
        <w:rPr>
          <w:rFonts w:ascii="Times New Roman" w:hAnsi="Times New Roman" w:cs="Times New Roman"/>
          <w:sz w:val="28"/>
          <w:szCs w:val="28"/>
        </w:rPr>
      </w:pP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lastRenderedPageBreak/>
        <w:t>ЗАКЛЮЧЕНИЕ №</w:t>
      </w:r>
    </w:p>
    <w:p w:rsidR="00675DAB" w:rsidRDefault="00675DAB" w:rsidP="00675DAB">
      <w:pPr>
        <w:pStyle w:val="a3"/>
        <w:ind w:firstLine="284"/>
        <w:jc w:val="both"/>
        <w:rPr>
          <w:rFonts w:ascii="Times New Roman" w:hAnsi="Times New Roman" w:cs="Times New Roman"/>
          <w:sz w:val="28"/>
          <w:szCs w:val="28"/>
        </w:rPr>
      </w:pP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На основании заявления гр. ________________________________________________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(фамилия, имя, отчество)</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считаю, возможным/невозможным (нужное подчеркнуть) погребение_________________________________________________________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(фамилия, имя, отчество </w:t>
      </w:r>
      <w:proofErr w:type="gramStart"/>
      <w:r>
        <w:rPr>
          <w:rFonts w:ascii="Times New Roman" w:hAnsi="Times New Roman" w:cs="Times New Roman"/>
          <w:sz w:val="28"/>
          <w:szCs w:val="28"/>
        </w:rPr>
        <w:t>умершего</w:t>
      </w:r>
      <w:proofErr w:type="gramEnd"/>
      <w:r>
        <w:rPr>
          <w:rFonts w:ascii="Times New Roman" w:hAnsi="Times New Roman" w:cs="Times New Roman"/>
          <w:sz w:val="28"/>
          <w:szCs w:val="28"/>
        </w:rPr>
        <w:t>)</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с предоставлением участка для _________________ захоронения размером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(вид захоронения)</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на территории кладбища Майского сельсовета 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Ограда может быть разрешена размером 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Дата _________________ ______________________ _____________________________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(подпись)            (фамилия, инициалы)</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М.</w:t>
      </w:r>
      <w:proofErr w:type="gramStart"/>
      <w:r>
        <w:rPr>
          <w:rFonts w:ascii="Times New Roman" w:hAnsi="Times New Roman" w:cs="Times New Roman"/>
          <w:sz w:val="28"/>
          <w:szCs w:val="28"/>
        </w:rPr>
        <w:t>П</w:t>
      </w:r>
      <w:proofErr w:type="gramEnd"/>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spacing w:after="0" w:line="240" w:lineRule="auto"/>
        <w:rPr>
          <w:rFonts w:ascii="Times New Roman" w:hAnsi="Times New Roman" w:cs="Times New Roman"/>
          <w:sz w:val="28"/>
          <w:szCs w:val="28"/>
        </w:rPr>
        <w:sectPr w:rsidR="00675DAB">
          <w:pgSz w:w="11906" w:h="16838"/>
          <w:pgMar w:top="851" w:right="850" w:bottom="1134" w:left="1701" w:header="708" w:footer="708" w:gutter="0"/>
          <w:cols w:space="720"/>
        </w:sectPr>
      </w:pP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2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к Порядку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деятельности общественных кладбищ </w:t>
      </w:r>
    </w:p>
    <w:p w:rsidR="00675DAB" w:rsidRDefault="00675DAB" w:rsidP="00675DAB">
      <w:pPr>
        <w:pStyle w:val="a3"/>
        <w:ind w:firstLine="284"/>
        <w:jc w:val="center"/>
        <w:rPr>
          <w:rFonts w:ascii="Times New Roman" w:hAnsi="Times New Roman" w:cs="Times New Roman"/>
          <w:sz w:val="28"/>
          <w:szCs w:val="28"/>
        </w:rPr>
      </w:pP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Титульный лист</w:t>
      </w:r>
    </w:p>
    <w:p w:rsidR="00675DAB" w:rsidRDefault="00675DAB" w:rsidP="00675DAB">
      <w:pPr>
        <w:pStyle w:val="a3"/>
        <w:ind w:firstLine="284"/>
        <w:jc w:val="center"/>
        <w:rPr>
          <w:rFonts w:ascii="Times New Roman" w:hAnsi="Times New Roman" w:cs="Times New Roman"/>
          <w:sz w:val="28"/>
          <w:szCs w:val="28"/>
        </w:rPr>
      </w:pP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наименование уполномоченного органа местного самоуправления</w:t>
      </w: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в сфере погребения и похоронного дела</w:t>
      </w:r>
    </w:p>
    <w:p w:rsidR="00675DAB" w:rsidRDefault="00675DAB" w:rsidP="00675DAB">
      <w:pPr>
        <w:pStyle w:val="a3"/>
        <w:ind w:firstLine="284"/>
        <w:jc w:val="center"/>
        <w:rPr>
          <w:rFonts w:ascii="Times New Roman" w:hAnsi="Times New Roman" w:cs="Times New Roman"/>
          <w:sz w:val="28"/>
          <w:szCs w:val="28"/>
        </w:rPr>
      </w:pP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КНИГА</w:t>
      </w: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РЕГИСТРАЦИИ ЗАХОРОНЕНИЙ №</w:t>
      </w:r>
    </w:p>
    <w:p w:rsidR="00675DAB" w:rsidRDefault="00675DAB" w:rsidP="00675DAB">
      <w:pPr>
        <w:pStyle w:val="a3"/>
        <w:ind w:firstLine="284"/>
        <w:jc w:val="center"/>
        <w:rPr>
          <w:rFonts w:ascii="Times New Roman" w:hAnsi="Times New Roman" w:cs="Times New Roman"/>
          <w:sz w:val="28"/>
          <w:szCs w:val="28"/>
        </w:rPr>
      </w:pP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(наименование населенного пункта)</w:t>
      </w: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(наименование кладбища)</w:t>
      </w:r>
    </w:p>
    <w:p w:rsidR="00675DAB" w:rsidRDefault="00675DAB" w:rsidP="00675DAB">
      <w:pPr>
        <w:pStyle w:val="a3"/>
        <w:ind w:firstLine="284"/>
        <w:jc w:val="center"/>
        <w:rPr>
          <w:rFonts w:ascii="Times New Roman" w:hAnsi="Times New Roman" w:cs="Times New Roman"/>
          <w:sz w:val="28"/>
          <w:szCs w:val="28"/>
        </w:rPr>
      </w:pPr>
    </w:p>
    <w:p w:rsidR="00675DAB" w:rsidRDefault="00675DAB" w:rsidP="00675DAB">
      <w:pPr>
        <w:pStyle w:val="a3"/>
        <w:ind w:firstLine="284"/>
        <w:jc w:val="center"/>
        <w:rPr>
          <w:rFonts w:ascii="Times New Roman" w:hAnsi="Times New Roman" w:cs="Times New Roman"/>
          <w:sz w:val="28"/>
          <w:szCs w:val="28"/>
        </w:rPr>
      </w:pPr>
      <w:proofErr w:type="gramStart"/>
      <w:r>
        <w:rPr>
          <w:rFonts w:ascii="Times New Roman" w:hAnsi="Times New Roman" w:cs="Times New Roman"/>
          <w:sz w:val="28"/>
          <w:szCs w:val="28"/>
        </w:rPr>
        <w:t>Начата</w:t>
      </w:r>
      <w:proofErr w:type="gramEnd"/>
      <w:r>
        <w:rPr>
          <w:rFonts w:ascii="Times New Roman" w:hAnsi="Times New Roman" w:cs="Times New Roman"/>
          <w:sz w:val="28"/>
          <w:szCs w:val="28"/>
        </w:rPr>
        <w:t xml:space="preserve"> "___" _____________ 20___ г.</w:t>
      </w:r>
    </w:p>
    <w:p w:rsidR="00675DAB" w:rsidRDefault="00675DAB" w:rsidP="00675DAB">
      <w:pPr>
        <w:pStyle w:val="a3"/>
        <w:ind w:firstLine="284"/>
        <w:jc w:val="center"/>
        <w:rPr>
          <w:rFonts w:ascii="Times New Roman" w:hAnsi="Times New Roman" w:cs="Times New Roman"/>
          <w:sz w:val="28"/>
          <w:szCs w:val="28"/>
        </w:rPr>
      </w:pPr>
      <w:proofErr w:type="gramStart"/>
      <w:r>
        <w:rPr>
          <w:rFonts w:ascii="Times New Roman" w:hAnsi="Times New Roman" w:cs="Times New Roman"/>
          <w:sz w:val="28"/>
          <w:szCs w:val="28"/>
        </w:rPr>
        <w:t>Окончена</w:t>
      </w:r>
      <w:proofErr w:type="gramEnd"/>
      <w:r>
        <w:rPr>
          <w:rFonts w:ascii="Times New Roman" w:hAnsi="Times New Roman" w:cs="Times New Roman"/>
          <w:sz w:val="28"/>
          <w:szCs w:val="28"/>
        </w:rPr>
        <w:t xml:space="preserve"> "___" ___________ 20___ г.</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КНИГА РЕГИСТРАЦИИ ЗАХОРОНЕНИЙ</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tbl>
      <w:tblPr>
        <w:tblStyle w:val="a4"/>
        <w:tblW w:w="5550" w:type="pct"/>
        <w:tblInd w:w="-755" w:type="dxa"/>
        <w:tblLook w:val="04A0" w:firstRow="1" w:lastRow="0" w:firstColumn="1" w:lastColumn="0" w:noHBand="0" w:noVBand="1"/>
      </w:tblPr>
      <w:tblGrid>
        <w:gridCol w:w="445"/>
        <w:gridCol w:w="873"/>
        <w:gridCol w:w="1225"/>
        <w:gridCol w:w="935"/>
        <w:gridCol w:w="1500"/>
        <w:gridCol w:w="935"/>
        <w:gridCol w:w="1027"/>
        <w:gridCol w:w="1268"/>
        <w:gridCol w:w="998"/>
        <w:gridCol w:w="1688"/>
      </w:tblGrid>
      <w:tr w:rsidR="00675DAB" w:rsidTr="00675DAB">
        <w:tc>
          <w:tcPr>
            <w:tcW w:w="207"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4"/>
                <w:szCs w:val="24"/>
              </w:rPr>
            </w:pPr>
            <w:r>
              <w:rPr>
                <w:rFonts w:ascii="Times New Roman" w:hAnsi="Times New Roman" w:cs="Times New Roman"/>
                <w:sz w:val="24"/>
                <w:szCs w:val="24"/>
              </w:rPr>
              <w:t>№</w:t>
            </w:r>
          </w:p>
        </w:tc>
        <w:tc>
          <w:tcPr>
            <w:tcW w:w="443"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4"/>
                <w:szCs w:val="24"/>
              </w:rPr>
            </w:pPr>
            <w:r>
              <w:rPr>
                <w:rFonts w:ascii="Times New Roman" w:hAnsi="Times New Roman" w:cs="Times New Roman"/>
                <w:sz w:val="24"/>
                <w:szCs w:val="24"/>
              </w:rPr>
              <w:t>Ф.И.О</w:t>
            </w:r>
          </w:p>
        </w:tc>
        <w:tc>
          <w:tcPr>
            <w:tcW w:w="601"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4"/>
                <w:szCs w:val="24"/>
              </w:rPr>
            </w:pPr>
            <w:r>
              <w:rPr>
                <w:rFonts w:ascii="Times New Roman" w:hAnsi="Times New Roman" w:cs="Times New Roman"/>
                <w:sz w:val="24"/>
                <w:szCs w:val="24"/>
              </w:rPr>
              <w:t xml:space="preserve">Возраст </w:t>
            </w:r>
            <w:proofErr w:type="gramStart"/>
            <w:r>
              <w:rPr>
                <w:rFonts w:ascii="Times New Roman" w:hAnsi="Times New Roman" w:cs="Times New Roman"/>
                <w:sz w:val="24"/>
                <w:szCs w:val="24"/>
              </w:rPr>
              <w:t>умершего</w:t>
            </w:r>
            <w:proofErr w:type="gramEnd"/>
          </w:p>
        </w:tc>
        <w:tc>
          <w:tcPr>
            <w:tcW w:w="464"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4"/>
                <w:szCs w:val="24"/>
              </w:rPr>
            </w:pPr>
            <w:r>
              <w:rPr>
                <w:rFonts w:ascii="Times New Roman" w:hAnsi="Times New Roman" w:cs="Times New Roman"/>
                <w:sz w:val="24"/>
                <w:szCs w:val="24"/>
              </w:rPr>
              <w:t>Дата смерти</w:t>
            </w:r>
          </w:p>
        </w:tc>
        <w:tc>
          <w:tcPr>
            <w:tcW w:w="465"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4"/>
                <w:szCs w:val="24"/>
              </w:rPr>
            </w:pPr>
            <w:r>
              <w:rPr>
                <w:rFonts w:ascii="Times New Roman" w:hAnsi="Times New Roman" w:cs="Times New Roman"/>
                <w:sz w:val="24"/>
                <w:szCs w:val="24"/>
              </w:rPr>
              <w:t>Дата захоронения</w:t>
            </w:r>
          </w:p>
        </w:tc>
        <w:tc>
          <w:tcPr>
            <w:tcW w:w="533"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4"/>
                <w:szCs w:val="24"/>
              </w:rPr>
            </w:pPr>
            <w:r>
              <w:rPr>
                <w:rFonts w:ascii="Times New Roman" w:hAnsi="Times New Roman" w:cs="Times New Roman"/>
                <w:sz w:val="24"/>
                <w:szCs w:val="24"/>
              </w:rPr>
              <w:t>№ св-ва о смерти</w:t>
            </w:r>
          </w:p>
        </w:tc>
        <w:tc>
          <w:tcPr>
            <w:tcW w:w="600"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4"/>
                <w:szCs w:val="24"/>
              </w:rPr>
            </w:pPr>
            <w:r>
              <w:rPr>
                <w:rFonts w:ascii="Times New Roman" w:hAnsi="Times New Roman" w:cs="Times New Roman"/>
                <w:sz w:val="24"/>
                <w:szCs w:val="24"/>
              </w:rPr>
              <w:t>Каким ЗАГсом выдано</w:t>
            </w:r>
          </w:p>
        </w:tc>
        <w:tc>
          <w:tcPr>
            <w:tcW w:w="465"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4"/>
                <w:szCs w:val="24"/>
              </w:rPr>
            </w:pPr>
            <w:r>
              <w:rPr>
                <w:rFonts w:ascii="Times New Roman" w:hAnsi="Times New Roman" w:cs="Times New Roman"/>
                <w:sz w:val="24"/>
                <w:szCs w:val="24"/>
              </w:rPr>
              <w:t>Фамилия землекопа</w:t>
            </w:r>
          </w:p>
        </w:tc>
        <w:tc>
          <w:tcPr>
            <w:tcW w:w="606"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4"/>
                <w:szCs w:val="24"/>
              </w:rPr>
            </w:pPr>
            <w:r>
              <w:rPr>
                <w:rFonts w:ascii="Times New Roman" w:hAnsi="Times New Roman" w:cs="Times New Roman"/>
                <w:sz w:val="24"/>
                <w:szCs w:val="24"/>
              </w:rPr>
              <w:t>№ участка</w:t>
            </w:r>
          </w:p>
        </w:tc>
        <w:tc>
          <w:tcPr>
            <w:tcW w:w="615"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4"/>
                <w:szCs w:val="24"/>
              </w:rPr>
            </w:pPr>
            <w:r>
              <w:rPr>
                <w:rFonts w:ascii="Times New Roman" w:hAnsi="Times New Roman" w:cs="Times New Roman"/>
                <w:sz w:val="24"/>
                <w:szCs w:val="24"/>
              </w:rPr>
              <w:t>Ф.И.О. ответсвенного</w:t>
            </w:r>
          </w:p>
        </w:tc>
      </w:tr>
      <w:tr w:rsidR="00675DAB" w:rsidTr="00675DAB">
        <w:tc>
          <w:tcPr>
            <w:tcW w:w="207"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1</w:t>
            </w:r>
          </w:p>
        </w:tc>
        <w:tc>
          <w:tcPr>
            <w:tcW w:w="443"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2</w:t>
            </w:r>
          </w:p>
        </w:tc>
        <w:tc>
          <w:tcPr>
            <w:tcW w:w="601"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3</w:t>
            </w:r>
          </w:p>
        </w:tc>
        <w:tc>
          <w:tcPr>
            <w:tcW w:w="464"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4</w:t>
            </w:r>
          </w:p>
        </w:tc>
        <w:tc>
          <w:tcPr>
            <w:tcW w:w="465"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5</w:t>
            </w:r>
          </w:p>
        </w:tc>
        <w:tc>
          <w:tcPr>
            <w:tcW w:w="533"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6</w:t>
            </w:r>
          </w:p>
        </w:tc>
        <w:tc>
          <w:tcPr>
            <w:tcW w:w="600"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7</w:t>
            </w:r>
          </w:p>
        </w:tc>
        <w:tc>
          <w:tcPr>
            <w:tcW w:w="465"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8</w:t>
            </w:r>
          </w:p>
        </w:tc>
        <w:tc>
          <w:tcPr>
            <w:tcW w:w="606"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9</w:t>
            </w:r>
          </w:p>
        </w:tc>
        <w:tc>
          <w:tcPr>
            <w:tcW w:w="615" w:type="pct"/>
            <w:tcBorders>
              <w:top w:val="single" w:sz="4" w:space="0" w:color="auto"/>
              <w:left w:val="single" w:sz="4" w:space="0" w:color="auto"/>
              <w:bottom w:val="single" w:sz="4" w:space="0" w:color="auto"/>
              <w:right w:val="single" w:sz="4" w:space="0" w:color="auto"/>
            </w:tcBorders>
            <w:hideMark/>
          </w:tcPr>
          <w:p w:rsidR="00675DAB" w:rsidRDefault="00675DAB">
            <w:pPr>
              <w:pStyle w:val="a3"/>
              <w:rPr>
                <w:rFonts w:ascii="Times New Roman" w:hAnsi="Times New Roman" w:cs="Times New Roman"/>
                <w:sz w:val="28"/>
                <w:szCs w:val="28"/>
              </w:rPr>
            </w:pPr>
            <w:r>
              <w:rPr>
                <w:rFonts w:ascii="Times New Roman" w:hAnsi="Times New Roman" w:cs="Times New Roman"/>
                <w:sz w:val="28"/>
                <w:szCs w:val="28"/>
              </w:rPr>
              <w:t>10</w:t>
            </w:r>
          </w:p>
        </w:tc>
      </w:tr>
      <w:tr w:rsidR="00675DAB" w:rsidTr="00675DAB">
        <w:tc>
          <w:tcPr>
            <w:tcW w:w="207" w:type="pct"/>
            <w:tcBorders>
              <w:top w:val="single" w:sz="4" w:space="0" w:color="auto"/>
              <w:left w:val="single" w:sz="4" w:space="0" w:color="auto"/>
              <w:bottom w:val="single" w:sz="4" w:space="0" w:color="auto"/>
              <w:right w:val="single" w:sz="4" w:space="0" w:color="auto"/>
            </w:tcBorders>
          </w:tcPr>
          <w:p w:rsidR="00675DAB" w:rsidRDefault="00675DAB">
            <w:pPr>
              <w:pStyle w:val="a3"/>
              <w:rPr>
                <w:rFonts w:ascii="Times New Roman" w:hAnsi="Times New Roman" w:cs="Times New Roman"/>
                <w:sz w:val="28"/>
                <w:szCs w:val="28"/>
              </w:rPr>
            </w:pPr>
          </w:p>
        </w:tc>
        <w:tc>
          <w:tcPr>
            <w:tcW w:w="443" w:type="pct"/>
            <w:tcBorders>
              <w:top w:val="single" w:sz="4" w:space="0" w:color="auto"/>
              <w:left w:val="single" w:sz="4" w:space="0" w:color="auto"/>
              <w:bottom w:val="single" w:sz="4" w:space="0" w:color="auto"/>
              <w:right w:val="single" w:sz="4" w:space="0" w:color="auto"/>
            </w:tcBorders>
          </w:tcPr>
          <w:p w:rsidR="00675DAB" w:rsidRDefault="00675DAB">
            <w:pPr>
              <w:pStyle w:val="a3"/>
              <w:rPr>
                <w:rFonts w:ascii="Times New Roman" w:hAnsi="Times New Roman" w:cs="Times New Roman"/>
                <w:sz w:val="28"/>
                <w:szCs w:val="28"/>
              </w:rPr>
            </w:pPr>
          </w:p>
        </w:tc>
        <w:tc>
          <w:tcPr>
            <w:tcW w:w="601" w:type="pct"/>
            <w:tcBorders>
              <w:top w:val="single" w:sz="4" w:space="0" w:color="auto"/>
              <w:left w:val="single" w:sz="4" w:space="0" w:color="auto"/>
              <w:bottom w:val="single" w:sz="4" w:space="0" w:color="auto"/>
              <w:right w:val="single" w:sz="4" w:space="0" w:color="auto"/>
            </w:tcBorders>
          </w:tcPr>
          <w:p w:rsidR="00675DAB" w:rsidRDefault="00675DAB">
            <w:pPr>
              <w:pStyle w:val="a3"/>
              <w:rPr>
                <w:rFonts w:ascii="Times New Roman" w:hAnsi="Times New Roman" w:cs="Times New Roman"/>
                <w:sz w:val="28"/>
                <w:szCs w:val="28"/>
              </w:rPr>
            </w:pPr>
          </w:p>
        </w:tc>
        <w:tc>
          <w:tcPr>
            <w:tcW w:w="464" w:type="pct"/>
            <w:tcBorders>
              <w:top w:val="single" w:sz="4" w:space="0" w:color="auto"/>
              <w:left w:val="single" w:sz="4" w:space="0" w:color="auto"/>
              <w:bottom w:val="single" w:sz="4" w:space="0" w:color="auto"/>
              <w:right w:val="single" w:sz="4" w:space="0" w:color="auto"/>
            </w:tcBorders>
          </w:tcPr>
          <w:p w:rsidR="00675DAB" w:rsidRDefault="00675DAB">
            <w:pPr>
              <w:pStyle w:val="a3"/>
              <w:rPr>
                <w:rFonts w:ascii="Times New Roman" w:hAnsi="Times New Roman" w:cs="Times New Roman"/>
                <w:sz w:val="28"/>
                <w:szCs w:val="28"/>
              </w:rPr>
            </w:pPr>
          </w:p>
        </w:tc>
        <w:tc>
          <w:tcPr>
            <w:tcW w:w="465" w:type="pct"/>
            <w:tcBorders>
              <w:top w:val="single" w:sz="4" w:space="0" w:color="auto"/>
              <w:left w:val="single" w:sz="4" w:space="0" w:color="auto"/>
              <w:bottom w:val="single" w:sz="4" w:space="0" w:color="auto"/>
              <w:right w:val="single" w:sz="4" w:space="0" w:color="auto"/>
            </w:tcBorders>
          </w:tcPr>
          <w:p w:rsidR="00675DAB" w:rsidRDefault="00675DAB">
            <w:pPr>
              <w:pStyle w:val="a3"/>
              <w:rPr>
                <w:rFonts w:ascii="Times New Roman" w:hAnsi="Times New Roman" w:cs="Times New Roman"/>
                <w:sz w:val="28"/>
                <w:szCs w:val="28"/>
              </w:rPr>
            </w:pPr>
          </w:p>
        </w:tc>
        <w:tc>
          <w:tcPr>
            <w:tcW w:w="533" w:type="pct"/>
            <w:tcBorders>
              <w:top w:val="single" w:sz="4" w:space="0" w:color="auto"/>
              <w:left w:val="single" w:sz="4" w:space="0" w:color="auto"/>
              <w:bottom w:val="single" w:sz="4" w:space="0" w:color="auto"/>
              <w:right w:val="single" w:sz="4" w:space="0" w:color="auto"/>
            </w:tcBorders>
          </w:tcPr>
          <w:p w:rsidR="00675DAB" w:rsidRDefault="00675DAB">
            <w:pPr>
              <w:pStyle w:val="a3"/>
              <w:rPr>
                <w:rFonts w:ascii="Times New Roman" w:hAnsi="Times New Roman" w:cs="Times New Roman"/>
                <w:sz w:val="28"/>
                <w:szCs w:val="28"/>
              </w:rPr>
            </w:pPr>
          </w:p>
        </w:tc>
        <w:tc>
          <w:tcPr>
            <w:tcW w:w="600" w:type="pct"/>
            <w:tcBorders>
              <w:top w:val="single" w:sz="4" w:space="0" w:color="auto"/>
              <w:left w:val="single" w:sz="4" w:space="0" w:color="auto"/>
              <w:bottom w:val="single" w:sz="4" w:space="0" w:color="auto"/>
              <w:right w:val="single" w:sz="4" w:space="0" w:color="auto"/>
            </w:tcBorders>
          </w:tcPr>
          <w:p w:rsidR="00675DAB" w:rsidRDefault="00675DAB">
            <w:pPr>
              <w:pStyle w:val="a3"/>
              <w:rPr>
                <w:rFonts w:ascii="Times New Roman" w:hAnsi="Times New Roman" w:cs="Times New Roman"/>
                <w:sz w:val="28"/>
                <w:szCs w:val="28"/>
              </w:rPr>
            </w:pPr>
          </w:p>
        </w:tc>
        <w:tc>
          <w:tcPr>
            <w:tcW w:w="465" w:type="pct"/>
            <w:tcBorders>
              <w:top w:val="single" w:sz="4" w:space="0" w:color="auto"/>
              <w:left w:val="single" w:sz="4" w:space="0" w:color="auto"/>
              <w:bottom w:val="single" w:sz="4" w:space="0" w:color="auto"/>
              <w:right w:val="single" w:sz="4" w:space="0" w:color="auto"/>
            </w:tcBorders>
          </w:tcPr>
          <w:p w:rsidR="00675DAB" w:rsidRDefault="00675DAB">
            <w:pPr>
              <w:pStyle w:val="a3"/>
              <w:rPr>
                <w:rFonts w:ascii="Times New Roman" w:hAnsi="Times New Roman" w:cs="Times New Roman"/>
                <w:sz w:val="28"/>
                <w:szCs w:val="28"/>
              </w:rPr>
            </w:pPr>
          </w:p>
        </w:tc>
        <w:tc>
          <w:tcPr>
            <w:tcW w:w="606" w:type="pct"/>
            <w:tcBorders>
              <w:top w:val="single" w:sz="4" w:space="0" w:color="auto"/>
              <w:left w:val="single" w:sz="4" w:space="0" w:color="auto"/>
              <w:bottom w:val="single" w:sz="4" w:space="0" w:color="auto"/>
              <w:right w:val="single" w:sz="4" w:space="0" w:color="auto"/>
            </w:tcBorders>
          </w:tcPr>
          <w:p w:rsidR="00675DAB" w:rsidRDefault="00675DAB">
            <w:pPr>
              <w:pStyle w:val="a3"/>
              <w:rPr>
                <w:rFonts w:ascii="Times New Roman" w:hAnsi="Times New Roman" w:cs="Times New Roman"/>
                <w:sz w:val="28"/>
                <w:szCs w:val="28"/>
              </w:rPr>
            </w:pPr>
          </w:p>
        </w:tc>
        <w:tc>
          <w:tcPr>
            <w:tcW w:w="615" w:type="pct"/>
            <w:tcBorders>
              <w:top w:val="single" w:sz="4" w:space="0" w:color="auto"/>
              <w:left w:val="single" w:sz="4" w:space="0" w:color="auto"/>
              <w:bottom w:val="single" w:sz="4" w:space="0" w:color="auto"/>
              <w:right w:val="single" w:sz="4" w:space="0" w:color="auto"/>
            </w:tcBorders>
          </w:tcPr>
          <w:p w:rsidR="00675DAB" w:rsidRDefault="00675DAB">
            <w:pPr>
              <w:pStyle w:val="a3"/>
              <w:rPr>
                <w:rFonts w:ascii="Times New Roman" w:hAnsi="Times New Roman" w:cs="Times New Roman"/>
                <w:sz w:val="28"/>
                <w:szCs w:val="28"/>
              </w:rPr>
            </w:pPr>
          </w:p>
        </w:tc>
      </w:tr>
    </w:tbl>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rPr>
          <w:rFonts w:ascii="Times New Roman" w:hAnsi="Times New Roman" w:cs="Times New Roman"/>
          <w:sz w:val="28"/>
          <w:szCs w:val="28"/>
        </w:rPr>
      </w:pP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Приложение3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к Порядку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деятельности общественных кладбищ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Администрации </w:t>
      </w:r>
      <w:proofErr w:type="gramStart"/>
      <w:r>
        <w:rPr>
          <w:rFonts w:ascii="Times New Roman" w:hAnsi="Times New Roman" w:cs="Times New Roman"/>
          <w:sz w:val="28"/>
          <w:szCs w:val="28"/>
        </w:rPr>
        <w:t>Майского</w:t>
      </w:r>
      <w:proofErr w:type="gramEnd"/>
      <w:r>
        <w:rPr>
          <w:rFonts w:ascii="Times New Roman" w:hAnsi="Times New Roman" w:cs="Times New Roman"/>
          <w:sz w:val="28"/>
          <w:szCs w:val="28"/>
        </w:rPr>
        <w:t xml:space="preserve">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сельсовета</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от _____________________________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(ФИО полностью)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проживающег</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ей) по адресу: ____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 </w:t>
      </w:r>
    </w:p>
    <w:p w:rsidR="00675DAB" w:rsidRDefault="00675DAB" w:rsidP="00675DAB">
      <w:pPr>
        <w:pStyle w:val="a3"/>
        <w:ind w:firstLine="284"/>
        <w:jc w:val="right"/>
        <w:rPr>
          <w:rFonts w:ascii="Times New Roman" w:hAnsi="Times New Roman" w:cs="Times New Roman"/>
          <w:sz w:val="28"/>
          <w:szCs w:val="28"/>
        </w:rPr>
      </w:pPr>
      <w:r>
        <w:rPr>
          <w:rFonts w:ascii="Times New Roman" w:hAnsi="Times New Roman" w:cs="Times New Roman"/>
          <w:sz w:val="28"/>
          <w:szCs w:val="28"/>
        </w:rPr>
        <w:t xml:space="preserve">                                           N тел.: ________________________ </w:t>
      </w:r>
    </w:p>
    <w:p w:rsidR="00675DAB" w:rsidRDefault="00675DAB" w:rsidP="00675DAB">
      <w:pPr>
        <w:pStyle w:val="a3"/>
        <w:ind w:firstLine="284"/>
        <w:jc w:val="both"/>
        <w:rPr>
          <w:rFonts w:ascii="Times New Roman" w:hAnsi="Times New Roman" w:cs="Times New Roman"/>
          <w:sz w:val="28"/>
          <w:szCs w:val="28"/>
        </w:rPr>
      </w:pP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Заявление</w:t>
      </w: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на родственное захоронение</w:t>
      </w:r>
    </w:p>
    <w:p w:rsidR="00675DAB" w:rsidRDefault="00675DAB" w:rsidP="00675DAB">
      <w:pPr>
        <w:pStyle w:val="a3"/>
        <w:ind w:firstLine="284"/>
        <w:jc w:val="both"/>
        <w:rPr>
          <w:rFonts w:ascii="Times New Roman" w:hAnsi="Times New Roman" w:cs="Times New Roman"/>
          <w:sz w:val="28"/>
          <w:szCs w:val="28"/>
        </w:rPr>
      </w:pP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Прошу захоронить умершего родственника ________________________________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(фамилия, имя, отчество)</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(указать куда, в родственную могилу или в ограду на свободное место)</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где ранее захоронен мой умерший родственник в ____________ году</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(родственное отношение, фамилия, имя, отчество)</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на участке N _________ Майского сельского поселения.</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На могиле имеется _____________________________________________________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(указать вид надгробия или трафарета)</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с надписью _______________________________________________________________.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(ранее </w:t>
      </w:r>
      <w:proofErr w:type="gramStart"/>
      <w:r>
        <w:rPr>
          <w:rFonts w:ascii="Times New Roman" w:hAnsi="Times New Roman" w:cs="Times New Roman"/>
          <w:sz w:val="28"/>
          <w:szCs w:val="28"/>
        </w:rPr>
        <w:t>захороненного</w:t>
      </w:r>
      <w:proofErr w:type="gramEnd"/>
      <w:r>
        <w:rPr>
          <w:rFonts w:ascii="Times New Roman" w:hAnsi="Times New Roman" w:cs="Times New Roman"/>
          <w:sz w:val="28"/>
          <w:szCs w:val="28"/>
        </w:rPr>
        <w:t xml:space="preserve"> умершего: фамилия, имя, отчество)</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К заявлению прилагаю:</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1) копию  паспорта  лица,  взявшего  на  себя  обязанность  осуществить</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погребение;</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2) копию гербового свидетельства о смерти;</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3) копию гербового свидетельства о смерти захороненного;</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4) документы,    подтверждающие   родственные   отношение   </w:t>
      </w:r>
      <w:proofErr w:type="gramStart"/>
      <w:r>
        <w:rPr>
          <w:rFonts w:ascii="Times New Roman" w:hAnsi="Times New Roman" w:cs="Times New Roman"/>
          <w:sz w:val="28"/>
          <w:szCs w:val="28"/>
        </w:rPr>
        <w:t>умершего</w:t>
      </w:r>
      <w:proofErr w:type="gramEnd"/>
      <w:r>
        <w:rPr>
          <w:rFonts w:ascii="Times New Roman" w:hAnsi="Times New Roman" w:cs="Times New Roman"/>
          <w:sz w:val="28"/>
          <w:szCs w:val="28"/>
        </w:rPr>
        <w:t xml:space="preserve">  с</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захороненным;</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5) копию удостоверения о захоронении (если выдавалось)  либо разрешение</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от </w:t>
      </w:r>
      <w:proofErr w:type="gramStart"/>
      <w:r>
        <w:rPr>
          <w:rFonts w:ascii="Times New Roman" w:hAnsi="Times New Roman" w:cs="Times New Roman"/>
          <w:sz w:val="28"/>
          <w:szCs w:val="28"/>
        </w:rPr>
        <w:t>ответственного</w:t>
      </w:r>
      <w:proofErr w:type="gramEnd"/>
      <w:r>
        <w:rPr>
          <w:rFonts w:ascii="Times New Roman" w:hAnsi="Times New Roman" w:cs="Times New Roman"/>
          <w:sz w:val="28"/>
          <w:szCs w:val="28"/>
        </w:rPr>
        <w:t xml:space="preserve"> за захоронение.</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За правильность сведений несу полную ответственность.</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"___" ___________ 20___ г. Личная подпись _______________________</w:t>
      </w:r>
    </w:p>
    <w:p w:rsidR="00675DAB" w:rsidRDefault="00675DAB" w:rsidP="00675DAB">
      <w:pPr>
        <w:pStyle w:val="a3"/>
        <w:ind w:firstLine="284"/>
        <w:jc w:val="both"/>
        <w:rPr>
          <w:rFonts w:ascii="Times New Roman" w:hAnsi="Times New Roman" w:cs="Times New Roman"/>
          <w:sz w:val="28"/>
          <w:szCs w:val="28"/>
        </w:rPr>
      </w:pP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w:t>
      </w:r>
    </w:p>
    <w:p w:rsidR="00675DAB" w:rsidRDefault="00675DAB" w:rsidP="00675DAB">
      <w:pPr>
        <w:pStyle w:val="a3"/>
        <w:ind w:firstLine="284"/>
        <w:jc w:val="both"/>
        <w:rPr>
          <w:rFonts w:ascii="Times New Roman" w:hAnsi="Times New Roman" w:cs="Times New Roman"/>
          <w:sz w:val="28"/>
          <w:szCs w:val="28"/>
        </w:rPr>
      </w:pPr>
    </w:p>
    <w:p w:rsidR="00675DAB" w:rsidRDefault="00675DAB" w:rsidP="00675DAB">
      <w:pPr>
        <w:pStyle w:val="a3"/>
        <w:ind w:firstLine="284"/>
        <w:jc w:val="center"/>
        <w:rPr>
          <w:rFonts w:ascii="Times New Roman" w:hAnsi="Times New Roman" w:cs="Times New Roman"/>
          <w:sz w:val="28"/>
          <w:szCs w:val="28"/>
        </w:rPr>
      </w:pPr>
      <w:r>
        <w:rPr>
          <w:rFonts w:ascii="Times New Roman" w:hAnsi="Times New Roman" w:cs="Times New Roman"/>
          <w:sz w:val="28"/>
          <w:szCs w:val="28"/>
        </w:rPr>
        <w:t>ЗАКЛЮЧЕНИЕ N</w:t>
      </w:r>
    </w:p>
    <w:p w:rsidR="00675DAB" w:rsidRDefault="00675DAB" w:rsidP="00675DAB">
      <w:pPr>
        <w:pStyle w:val="a3"/>
        <w:ind w:firstLine="284"/>
        <w:jc w:val="both"/>
        <w:rPr>
          <w:rFonts w:ascii="Times New Roman" w:hAnsi="Times New Roman" w:cs="Times New Roman"/>
          <w:sz w:val="28"/>
          <w:szCs w:val="28"/>
        </w:rPr>
      </w:pP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На основании заявления гр. ____________________________________________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(фамилия, имя, отчество)</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считаю, возможным/невозможным (нужное подчеркнуть) погребение </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(фамилия, имя, отчество </w:t>
      </w:r>
      <w:proofErr w:type="gramStart"/>
      <w:r>
        <w:rPr>
          <w:rFonts w:ascii="Times New Roman" w:hAnsi="Times New Roman" w:cs="Times New Roman"/>
          <w:sz w:val="28"/>
          <w:szCs w:val="28"/>
        </w:rPr>
        <w:t>умершего</w:t>
      </w:r>
      <w:proofErr w:type="gramEnd"/>
      <w:r>
        <w:rPr>
          <w:rFonts w:ascii="Times New Roman" w:hAnsi="Times New Roman" w:cs="Times New Roman"/>
          <w:sz w:val="28"/>
          <w:szCs w:val="28"/>
        </w:rPr>
        <w:t>)</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В  ограду  на  свободное   место,  в  родственную   могилу  ранее  </w:t>
      </w:r>
      <w:proofErr w:type="gramStart"/>
      <w:r>
        <w:rPr>
          <w:rFonts w:ascii="Times New Roman" w:hAnsi="Times New Roman" w:cs="Times New Roman"/>
          <w:sz w:val="28"/>
          <w:szCs w:val="28"/>
        </w:rPr>
        <w:t>умершего</w:t>
      </w:r>
      <w:proofErr w:type="gramEnd"/>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родственника ______________________________________________________________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 xml:space="preserve">(фамилия, имя, отчество ранее </w:t>
      </w:r>
      <w:proofErr w:type="gramStart"/>
      <w:r>
        <w:rPr>
          <w:rFonts w:ascii="Times New Roman" w:hAnsi="Times New Roman" w:cs="Times New Roman"/>
          <w:sz w:val="28"/>
          <w:szCs w:val="28"/>
        </w:rPr>
        <w:t>умершего</w:t>
      </w:r>
      <w:proofErr w:type="gramEnd"/>
      <w:r>
        <w:rPr>
          <w:rFonts w:ascii="Times New Roman" w:hAnsi="Times New Roman" w:cs="Times New Roman"/>
          <w:sz w:val="28"/>
          <w:szCs w:val="28"/>
        </w:rPr>
        <w:t>)</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на территории Майского сельсовета кладбища 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Дата _______________    _____________________    __________________________</w:t>
      </w:r>
    </w:p>
    <w:p w:rsidR="00675DAB" w:rsidRDefault="00675DAB" w:rsidP="00675DAB">
      <w:pPr>
        <w:pStyle w:val="a3"/>
        <w:ind w:firstLine="284"/>
        <w:jc w:val="both"/>
        <w:rPr>
          <w:rFonts w:ascii="Times New Roman" w:hAnsi="Times New Roman" w:cs="Times New Roman"/>
          <w:sz w:val="28"/>
          <w:szCs w:val="28"/>
        </w:rPr>
      </w:pPr>
      <w:r>
        <w:rPr>
          <w:rFonts w:ascii="Times New Roman" w:hAnsi="Times New Roman" w:cs="Times New Roman"/>
          <w:sz w:val="28"/>
          <w:szCs w:val="28"/>
        </w:rPr>
        <w:t>(подпись)              (фамилия, инициалы)</w:t>
      </w:r>
    </w:p>
    <w:p w:rsidR="00675DAB" w:rsidRDefault="00675DAB" w:rsidP="00675DAB">
      <w:pPr>
        <w:pStyle w:val="a3"/>
        <w:ind w:firstLine="284"/>
        <w:jc w:val="both"/>
        <w:rPr>
          <w:rFonts w:ascii="Times New Roman" w:hAnsi="Times New Roman" w:cs="Times New Roman"/>
          <w:sz w:val="28"/>
          <w:szCs w:val="28"/>
        </w:rPr>
      </w:pPr>
    </w:p>
    <w:p w:rsidR="00675DAB" w:rsidRDefault="00675DAB" w:rsidP="00675DAB"/>
    <w:p w:rsidR="00807057" w:rsidRDefault="00807057">
      <w:bookmarkStart w:id="0" w:name="_GoBack"/>
      <w:bookmarkEnd w:id="0"/>
    </w:p>
    <w:sectPr w:rsidR="008070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8D6"/>
    <w:rsid w:val="00675DAB"/>
    <w:rsid w:val="00807057"/>
    <w:rsid w:val="00D228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D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75DAB"/>
    <w:pPr>
      <w:spacing w:after="0" w:line="240" w:lineRule="auto"/>
    </w:pPr>
  </w:style>
  <w:style w:type="table" w:styleId="a4">
    <w:name w:val="Table Grid"/>
    <w:basedOn w:val="a1"/>
    <w:uiPriority w:val="59"/>
    <w:rsid w:val="00675D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D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75DAB"/>
    <w:pPr>
      <w:spacing w:after="0" w:line="240" w:lineRule="auto"/>
    </w:pPr>
  </w:style>
  <w:style w:type="table" w:styleId="a4">
    <w:name w:val="Table Grid"/>
    <w:basedOn w:val="a1"/>
    <w:uiPriority w:val="59"/>
    <w:rsid w:val="00675D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53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3061</Words>
  <Characters>17453</Characters>
  <Application>Microsoft Office Word</Application>
  <DocSecurity>0</DocSecurity>
  <Lines>145</Lines>
  <Paragraphs>40</Paragraphs>
  <ScaleCrop>false</ScaleCrop>
  <Company/>
  <LinksUpToDate>false</LinksUpToDate>
  <CharactersWithSpaces>20474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2018-12-12T01:27:00Z</dcterms:created>
  <dcterms:modified xsi:type="dcterms:W3CDTF">2018-12-12T01:27:00Z</dcterms:modified>
</cp:coreProperties>
</file>