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86F" w:rsidRDefault="00CD686F" w:rsidP="00CD686F">
      <w:pPr>
        <w:autoSpaceDE w:val="0"/>
        <w:autoSpaceDN w:val="0"/>
        <w:adjustRightInd w:val="0"/>
        <w:jc w:val="center"/>
      </w:pPr>
      <w:r>
        <w:t xml:space="preserve">АДМИНИСТРАЦИЯ </w:t>
      </w:r>
      <w:r w:rsidRPr="00CD686F">
        <w:t>МАЙСКОГО СЕЛЬСОВЕТА</w:t>
      </w:r>
      <w:r w:rsidRPr="00CD686F">
        <w:br/>
        <w:t>ИДРИНСКОГО РАЙОНА</w:t>
      </w:r>
      <w:r>
        <w:rPr>
          <w:i/>
        </w:rPr>
        <w:br/>
        <w:t xml:space="preserve"> </w:t>
      </w:r>
      <w:r>
        <w:t>КРАСНОЯРСКОГО КРАЯ</w:t>
      </w:r>
    </w:p>
    <w:p w:rsidR="00CD686F" w:rsidRDefault="00CD686F" w:rsidP="00CD686F"/>
    <w:p w:rsidR="00CD686F" w:rsidRDefault="00CD686F" w:rsidP="00CD686F">
      <w:pPr>
        <w:jc w:val="center"/>
      </w:pPr>
      <w:r>
        <w:t>ПОСТАНОВЛЕНИЕ</w:t>
      </w:r>
    </w:p>
    <w:p w:rsidR="00CD686F" w:rsidRDefault="00CD686F" w:rsidP="00CD686F"/>
    <w:p w:rsidR="00CD686F" w:rsidRPr="00CD686F" w:rsidRDefault="00CD686F" w:rsidP="00CD686F">
      <w:r>
        <w:t>2</w:t>
      </w:r>
      <w:r w:rsidR="00983953">
        <w:t>2</w:t>
      </w:r>
      <w:r>
        <w:t>.</w:t>
      </w:r>
      <w:r w:rsidR="00983953">
        <w:t>04</w:t>
      </w:r>
      <w:r>
        <w:t>.20</w:t>
      </w:r>
      <w:r w:rsidR="00983953">
        <w:t>20</w:t>
      </w:r>
      <w:r>
        <w:t xml:space="preserve">                          </w:t>
      </w:r>
      <w:r w:rsidR="00A91586">
        <w:t xml:space="preserve">        </w:t>
      </w:r>
      <w:r w:rsidRPr="00CD686F">
        <w:t>с.</w:t>
      </w:r>
      <w:r>
        <w:t xml:space="preserve"> </w:t>
      </w:r>
      <w:r w:rsidRPr="00CD686F">
        <w:t xml:space="preserve">Майское Утро                                        </w:t>
      </w:r>
      <w:r>
        <w:t>№</w:t>
      </w:r>
      <w:r w:rsidR="00983953">
        <w:t>11</w:t>
      </w:r>
      <w:r>
        <w:t>-п</w:t>
      </w:r>
      <w:r w:rsidRPr="00CD686F">
        <w:t xml:space="preserve">                                                                    </w:t>
      </w:r>
    </w:p>
    <w:p w:rsidR="00CD686F" w:rsidRPr="00CD686F" w:rsidRDefault="00CD686F" w:rsidP="00CD686F">
      <w:pPr>
        <w:ind w:right="5129"/>
      </w:pPr>
    </w:p>
    <w:p w:rsidR="00CD686F" w:rsidRDefault="00983953" w:rsidP="00983953">
      <w:pPr>
        <w:tabs>
          <w:tab w:val="left" w:pos="5640"/>
        </w:tabs>
        <w:spacing w:line="240" w:lineRule="exact"/>
        <w:ind w:right="4049"/>
      </w:pPr>
      <w:r>
        <w:t xml:space="preserve">О внесении изменений в постановление администрации Майского сельсовета от 21.12.2017 г № 43- </w:t>
      </w:r>
      <w:proofErr w:type="gramStart"/>
      <w:r>
        <w:t>п</w:t>
      </w:r>
      <w:proofErr w:type="gramEnd"/>
      <w:r>
        <w:t xml:space="preserve"> «</w:t>
      </w:r>
      <w:r w:rsidR="00CD686F">
        <w:t xml:space="preserve">Об утверждении Порядка применения взысканий, предусмотренных </w:t>
      </w:r>
      <w:proofErr w:type="spellStart"/>
      <w:r w:rsidR="00CD686F">
        <w:t>ст.ст</w:t>
      </w:r>
      <w:proofErr w:type="spellEnd"/>
      <w:r w:rsidR="00CD686F">
        <w:t>. 14.1 и 15 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CD686F">
        <w:rPr>
          <w:bCs/>
        </w:rPr>
        <w:t xml:space="preserve"> </w:t>
      </w:r>
      <w:r>
        <w:rPr>
          <w:bCs/>
        </w:rPr>
        <w:t>»</w:t>
      </w:r>
    </w:p>
    <w:p w:rsidR="00CD686F" w:rsidRDefault="00CD686F" w:rsidP="00CD686F"/>
    <w:p w:rsidR="00CD686F" w:rsidRPr="003F7C8A" w:rsidRDefault="00CD686F" w:rsidP="00CD686F">
      <w:pPr>
        <w:autoSpaceDE w:val="0"/>
        <w:autoSpaceDN w:val="0"/>
        <w:adjustRightInd w:val="0"/>
        <w:ind w:firstLine="709"/>
        <w:jc w:val="both"/>
      </w:pPr>
      <w:proofErr w:type="gramStart"/>
      <w:r>
        <w:t>В целях исключения коррупционных рисков при замещении должностей муниципальной службы в соответствии со ст. 27.1 Федерального закона от 02.03.2007 № 25-ФЗ "О муниципальной службе в Российской Федерации",</w:t>
      </w:r>
      <w:r w:rsidR="00E67502">
        <w:t xml:space="preserve"> </w:t>
      </w:r>
      <w:r w:rsidR="00983953">
        <w:t>Федеральным законом от 16.12.2019 №432-ФЗ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</w:t>
      </w:r>
      <w:r w:rsidR="00E67502">
        <w:t>»,</w:t>
      </w:r>
      <w:r>
        <w:t xml:space="preserve"> руководствуясь статьей 6 </w:t>
      </w:r>
      <w:hyperlink r:id="rId5" w:history="1">
        <w:r>
          <w:rPr>
            <w:rStyle w:val="a3"/>
            <w:color w:val="auto"/>
            <w:u w:val="none"/>
          </w:rPr>
          <w:t>Устава</w:t>
        </w:r>
      </w:hyperlink>
      <w:r>
        <w:t> </w:t>
      </w:r>
      <w:r w:rsidR="003F7C8A" w:rsidRPr="003F7C8A">
        <w:t>Майского сельсовета</w:t>
      </w:r>
      <w:proofErr w:type="gramEnd"/>
    </w:p>
    <w:p w:rsidR="00CD686F" w:rsidRPr="003F7C8A" w:rsidRDefault="00CD686F" w:rsidP="00CD686F">
      <w:pPr>
        <w:shd w:val="clear" w:color="auto" w:fill="FFFFFF"/>
        <w:ind w:firstLine="709"/>
      </w:pPr>
      <w:r w:rsidRPr="003F7C8A">
        <w:t> </w:t>
      </w:r>
    </w:p>
    <w:p w:rsidR="00CD686F" w:rsidRDefault="00CD686F" w:rsidP="00CD686F">
      <w:pPr>
        <w:shd w:val="clear" w:color="auto" w:fill="FFFFFF"/>
        <w:ind w:firstLine="709"/>
      </w:pPr>
      <w:r>
        <w:t>ПОСТАНОВЛЯ</w:t>
      </w:r>
      <w:r w:rsidR="003F7C8A">
        <w:t>Ю</w:t>
      </w:r>
      <w:r>
        <w:t>:</w:t>
      </w:r>
    </w:p>
    <w:p w:rsidR="00CD686F" w:rsidRDefault="00CD686F" w:rsidP="00CD686F">
      <w:pPr>
        <w:shd w:val="clear" w:color="auto" w:fill="FFFFFF"/>
        <w:ind w:firstLine="709"/>
      </w:pPr>
      <w:r>
        <w:t> </w:t>
      </w:r>
    </w:p>
    <w:p w:rsidR="00B5128A" w:rsidRPr="00B5128A" w:rsidRDefault="00B5128A" w:rsidP="00B5128A">
      <w:pPr>
        <w:tabs>
          <w:tab w:val="left" w:pos="5640"/>
        </w:tabs>
        <w:ind w:right="-1"/>
        <w:jc w:val="both"/>
      </w:pPr>
      <w:r>
        <w:t xml:space="preserve">         </w:t>
      </w:r>
      <w:r w:rsidR="00CD686F">
        <w:t xml:space="preserve">1. </w:t>
      </w:r>
      <w:proofErr w:type="gramStart"/>
      <w:r w:rsidRPr="00B5128A">
        <w:t xml:space="preserve">Внести в постановление администрации </w:t>
      </w:r>
      <w:r>
        <w:t>Май</w:t>
      </w:r>
      <w:r w:rsidRPr="00B5128A">
        <w:t>ского сельсовета от 2</w:t>
      </w:r>
      <w:r>
        <w:t>1</w:t>
      </w:r>
      <w:r w:rsidRPr="00B5128A">
        <w:t xml:space="preserve">.12.2017 № </w:t>
      </w:r>
      <w:r>
        <w:t>43</w:t>
      </w:r>
      <w:r w:rsidRPr="00B5128A">
        <w:t>-п «Об утверждении Порядка применения взысканий, предусмотренных статьями 14.1 и 15 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</w:t>
      </w:r>
      <w:r w:rsidRPr="00B5128A">
        <w:rPr>
          <w:bCs/>
        </w:rPr>
        <w:t>,  следующие  изменения:</w:t>
      </w:r>
      <w:proofErr w:type="gramEnd"/>
    </w:p>
    <w:p w:rsidR="00B5128A" w:rsidRPr="00B5128A" w:rsidRDefault="00B5128A" w:rsidP="00B5128A">
      <w:pPr>
        <w:tabs>
          <w:tab w:val="left" w:pos="5640"/>
        </w:tabs>
        <w:ind w:right="-1"/>
        <w:jc w:val="both"/>
      </w:pPr>
      <w:r w:rsidRPr="00B5128A">
        <w:rPr>
          <w:bCs/>
        </w:rPr>
        <w:t xml:space="preserve">          1.1. Пункт 3.3. Порядка  применения  взысканий  принять  в новой  редакции:</w:t>
      </w:r>
    </w:p>
    <w:p w:rsidR="00B5128A" w:rsidRPr="00B5128A" w:rsidRDefault="00B5128A" w:rsidP="00B5128A">
      <w:pPr>
        <w:ind w:firstLine="540"/>
        <w:jc w:val="both"/>
      </w:pPr>
      <w:r w:rsidRPr="00B5128A">
        <w:t xml:space="preserve"> «3.3. Взыскания 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 муниципального  служащего, нахождения его в </w:t>
      </w:r>
      <w:r w:rsidRPr="00B5128A">
        <w:lastRenderedPageBreak/>
        <w:t>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делу».</w:t>
      </w:r>
    </w:p>
    <w:p w:rsidR="00B5128A" w:rsidRPr="00B5128A" w:rsidRDefault="00B5128A" w:rsidP="00B5128A">
      <w:pPr>
        <w:rPr>
          <w:rFonts w:eastAsia="Calibri"/>
          <w:lang w:eastAsia="en-US"/>
        </w:rPr>
      </w:pPr>
      <w:r w:rsidRPr="00B5128A">
        <w:rPr>
          <w:rFonts w:eastAsia="Calibri"/>
          <w:lang w:eastAsia="en-US"/>
        </w:rPr>
        <w:t xml:space="preserve">        </w:t>
      </w:r>
      <w:r w:rsidRPr="00B5128A">
        <w:rPr>
          <w:color w:val="000000"/>
        </w:rPr>
        <w:t xml:space="preserve">2. </w:t>
      </w:r>
      <w:proofErr w:type="gramStart"/>
      <w:r w:rsidRPr="00B5128A">
        <w:rPr>
          <w:color w:val="000000"/>
        </w:rPr>
        <w:t>Контроль за</w:t>
      </w:r>
      <w:proofErr w:type="gramEnd"/>
      <w:r w:rsidRPr="00B5128A">
        <w:rPr>
          <w:color w:val="000000"/>
        </w:rPr>
        <w:t xml:space="preserve"> исполнением настоящего  Постановления оставляю за собой.</w:t>
      </w:r>
    </w:p>
    <w:p w:rsidR="00CD686F" w:rsidRDefault="00CD686F" w:rsidP="00B5128A">
      <w:pPr>
        <w:pStyle w:val="a4"/>
        <w:spacing w:before="0" w:beforeAutospacing="0" w:after="0" w:afterAutospacing="0"/>
        <w:ind w:firstLine="709"/>
        <w:jc w:val="both"/>
      </w:pPr>
    </w:p>
    <w:p w:rsidR="00CD686F" w:rsidRPr="00A91586" w:rsidRDefault="00B5128A" w:rsidP="00B5128A">
      <w:pPr>
        <w:shd w:val="clear" w:color="auto" w:fill="FFFFFF"/>
      </w:pPr>
      <w:r>
        <w:t xml:space="preserve">        </w:t>
      </w:r>
      <w:bookmarkStart w:id="0" w:name="_GoBack"/>
      <w:bookmarkEnd w:id="0"/>
      <w:r w:rsidR="00CD686F">
        <w:t xml:space="preserve">3. </w:t>
      </w:r>
      <w:r w:rsidR="00350145">
        <w:rPr>
          <w:spacing w:val="2"/>
        </w:rPr>
        <w:t>Опубликовать на официальном сайте Майского сельсовета по адресу: (www.idra-rayon.ru).</w:t>
      </w:r>
      <w:r w:rsidR="00350145">
        <w:rPr>
          <w:spacing w:val="2"/>
        </w:rPr>
        <w:br/>
      </w:r>
      <w:r w:rsidR="00A56C70">
        <w:br/>
      </w:r>
      <w:r w:rsidR="00A56C70">
        <w:br/>
      </w:r>
      <w:r w:rsidR="00A56C70">
        <w:br/>
      </w:r>
    </w:p>
    <w:p w:rsidR="00CD686F" w:rsidRDefault="00CD686F" w:rsidP="00CD686F">
      <w:pPr>
        <w:shd w:val="clear" w:color="auto" w:fill="FFFFFF"/>
      </w:pPr>
    </w:p>
    <w:p w:rsidR="00CD686F" w:rsidRPr="00A91586" w:rsidRDefault="00A91586" w:rsidP="00CD686F">
      <w:pPr>
        <w:shd w:val="clear" w:color="auto" w:fill="FFFFFF"/>
      </w:pPr>
      <w:r w:rsidRPr="00A91586">
        <w:t xml:space="preserve">Глава сельсовета                                                                           С.В. </w:t>
      </w:r>
      <w:proofErr w:type="gramStart"/>
      <w:r w:rsidRPr="00A91586">
        <w:t>Митин</w:t>
      </w:r>
      <w:proofErr w:type="gramEnd"/>
    </w:p>
    <w:p w:rsidR="00CD686F" w:rsidRPr="00A91586" w:rsidRDefault="00CD686F" w:rsidP="00CD686F">
      <w:pPr>
        <w:shd w:val="clear" w:color="auto" w:fill="FFFFFF"/>
      </w:pPr>
    </w:p>
    <w:p w:rsidR="00CD686F" w:rsidRDefault="00CD686F" w:rsidP="00CD686F">
      <w:pPr>
        <w:shd w:val="clear" w:color="auto" w:fill="FFFFFF"/>
      </w:pPr>
    </w:p>
    <w:p w:rsidR="00CD686F" w:rsidRDefault="00CD686F" w:rsidP="00CD686F">
      <w:pPr>
        <w:shd w:val="clear" w:color="auto" w:fill="FFFFFF"/>
      </w:pPr>
    </w:p>
    <w:p w:rsidR="00CD686F" w:rsidRDefault="00CD686F" w:rsidP="00CD686F">
      <w:pPr>
        <w:shd w:val="clear" w:color="auto" w:fill="FFFFFF"/>
      </w:pPr>
    </w:p>
    <w:p w:rsidR="00CD686F" w:rsidRDefault="00CD686F" w:rsidP="00A56C70">
      <w:pPr>
        <w:shd w:val="clear" w:color="auto" w:fill="FFFFFF"/>
        <w:ind w:left="5640"/>
        <w:jc w:val="both"/>
      </w:pPr>
      <w:r>
        <w:br w:type="page"/>
      </w:r>
      <w:r>
        <w:lastRenderedPageBreak/>
        <w:t>Приложени</w:t>
      </w:r>
      <w:r w:rsidR="00A56C70">
        <w:t xml:space="preserve">е к постановлению администрации </w:t>
      </w:r>
      <w:r w:rsidR="00A56C70" w:rsidRPr="00A56C70">
        <w:t>Майского сельсовета</w:t>
      </w:r>
      <w:r>
        <w:t xml:space="preserve"> от </w:t>
      </w:r>
      <w:r w:rsidR="00A56C70">
        <w:t>21.12.2017</w:t>
      </w:r>
      <w:r>
        <w:t xml:space="preserve"> </w:t>
      </w:r>
      <w:r w:rsidR="00A56C70">
        <w:br/>
      </w:r>
      <w:r>
        <w:t xml:space="preserve">№ </w:t>
      </w:r>
      <w:r w:rsidR="00A56C70">
        <w:t>43-п</w:t>
      </w:r>
    </w:p>
    <w:p w:rsidR="00CD686F" w:rsidRDefault="00CD686F" w:rsidP="00CD686F">
      <w:pPr>
        <w:shd w:val="clear" w:color="auto" w:fill="FFFFFF"/>
        <w:ind w:firstLine="709"/>
        <w:jc w:val="both"/>
      </w:pPr>
      <w:r>
        <w:t> </w:t>
      </w:r>
    </w:p>
    <w:p w:rsidR="00CD686F" w:rsidRDefault="00CD686F" w:rsidP="00CD686F">
      <w:pPr>
        <w:shd w:val="clear" w:color="auto" w:fill="FFFFFF"/>
        <w:ind w:firstLine="709"/>
        <w:jc w:val="center"/>
      </w:pPr>
      <w:r>
        <w:t xml:space="preserve">Порядок применения взысканий, предусмотренных </w:t>
      </w:r>
      <w:proofErr w:type="spellStart"/>
      <w:r>
        <w:t>ст.ст</w:t>
      </w:r>
      <w:proofErr w:type="spellEnd"/>
      <w:r>
        <w:t>. 14.1 и 15 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CD686F" w:rsidRDefault="00CD686F" w:rsidP="00CD686F">
      <w:pPr>
        <w:shd w:val="clear" w:color="auto" w:fill="FFFFFF"/>
        <w:ind w:firstLine="709"/>
        <w:jc w:val="center"/>
      </w:pPr>
    </w:p>
    <w:p w:rsidR="00CD686F" w:rsidRDefault="00CD686F" w:rsidP="00CD686F">
      <w:pPr>
        <w:shd w:val="clear" w:color="auto" w:fill="FFFFFF"/>
        <w:ind w:firstLine="709"/>
        <w:jc w:val="center"/>
      </w:pPr>
      <w:r>
        <w:rPr>
          <w:b/>
          <w:bCs/>
        </w:rPr>
        <w:t>1. Общие положения</w:t>
      </w:r>
    </w:p>
    <w:p w:rsidR="00CD686F" w:rsidRDefault="00CD686F" w:rsidP="00CD686F">
      <w:pPr>
        <w:shd w:val="clear" w:color="auto" w:fill="FFFFFF"/>
        <w:ind w:firstLine="709"/>
        <w:jc w:val="both"/>
      </w:pPr>
      <w:r>
        <w:t> 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Настоящий Порядок о порядке применения взысканий, предусмотренных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14.1 и 15 Федерального закона "О муниципальной службе в Российской Федерации"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– Порядок) определяет порядок и сроки применения в отношении муниципальных служащих органов местного самоуправления муниципального образования </w:t>
      </w:r>
      <w:r w:rsidR="00A56C70" w:rsidRPr="00A56C70">
        <w:rPr>
          <w:sz w:val="28"/>
          <w:szCs w:val="28"/>
        </w:rPr>
        <w:t>Майский</w:t>
      </w:r>
      <w:proofErr w:type="gramEnd"/>
      <w:r w:rsidR="00A56C70" w:rsidRPr="00A56C70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 вышеуказанных взысканий.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Порядок применения дисциплинарных взысканий к муниципальным служащим определяется трудовым законодательством.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 xml:space="preserve"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в соответствии с Федеральным законом от 02.03.2007 № 25-ФЗ "О муниципальной службе в Российской Федерации" (далее – Федеральный закон № 25-ФЗ), Федеральным </w:t>
      </w:r>
      <w:hyperlink r:id="rId6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 декабря 2008 года № 273-ФЗ "О противодействии коррупции", налагаются следующие взыскания:</w:t>
      </w:r>
      <w:proofErr w:type="gramEnd"/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замечание;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выговор;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увольнение с муниципальной службы по соответствующим основаниям.</w:t>
      </w:r>
    </w:p>
    <w:p w:rsidR="00CD686F" w:rsidRDefault="00CD686F" w:rsidP="00CD686F">
      <w:pPr>
        <w:autoSpaceDE w:val="0"/>
        <w:autoSpaceDN w:val="0"/>
        <w:adjustRightInd w:val="0"/>
        <w:ind w:firstLine="709"/>
        <w:jc w:val="both"/>
      </w:pPr>
      <w:r>
        <w:t xml:space="preserve">1.4. Муниципальный служащий подлежит увольнению с муниципальной службы в связи с утратой доверия в случаях совершения правонарушений, установленных </w:t>
      </w:r>
      <w:hyperlink r:id="rId7" w:history="1">
        <w:r>
          <w:rPr>
            <w:rStyle w:val="a3"/>
          </w:rPr>
          <w:t>статьями 14.1</w:t>
        </w:r>
      </w:hyperlink>
      <w:r>
        <w:t xml:space="preserve"> и </w:t>
      </w:r>
      <w:hyperlink r:id="rId8" w:history="1">
        <w:r>
          <w:rPr>
            <w:rStyle w:val="a3"/>
          </w:rPr>
          <w:t>15</w:t>
        </w:r>
      </w:hyperlink>
      <w:r>
        <w:t xml:space="preserve"> Федерального закона № 25-ФЗ, также в случаях: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 Непринятия мер по предотвращению и (или) урегулированию конфликта интересов, стороной которого он является.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Непредставления сведений о своих доходах, расходах, об имуществе и обязательствах имущественного характера, а также о доходах, </w:t>
      </w:r>
      <w:r>
        <w:rPr>
          <w:sz w:val="28"/>
          <w:szCs w:val="28"/>
        </w:rPr>
        <w:lastRenderedPageBreak/>
        <w:t>об имуществе и обязательствах имущественного характера своих супруги (супруга) и несовершеннолетних детей, либо представление заведомо недостоверных или неполных сведений.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1.4.3. Непринятие мер по уведомлению представителя нанимателя (работодателя), органов прокуратуры или других государственных органов обо всех случаях обращения к нему каких-либо лиц в целях склонения его к совершению коррупционных правонарушений.</w:t>
      </w:r>
    </w:p>
    <w:p w:rsidR="00CD686F" w:rsidRDefault="00CD686F" w:rsidP="00CD68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Порядок применения взысканий за коррупционные правонарушения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Взыскания, предусмотренные пунктом 1.3, 1.4 настоящего Порядка, применяются представителем нанимателя (работодателем) на основании: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 доклада о результатах проверки соблюдения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проведенной специалистами</w:t>
      </w:r>
      <w:r>
        <w:rPr>
          <w:rStyle w:val="a5"/>
          <w:sz w:val="28"/>
          <w:szCs w:val="28"/>
        </w:rPr>
        <w:t>,</w:t>
      </w:r>
      <w:r>
        <w:rPr>
          <w:sz w:val="28"/>
          <w:szCs w:val="28"/>
        </w:rPr>
        <w:t xml:space="preserve"> ответственными за работу по противодействию коррупции;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рекомендации комиссии по соблюдению требований к служебному поведению муниципальных служащих и урегулированию конфликта интересов (далее - комиссия) в случае, если доклад о результатах проверки направлялся в комиссию в соответствии с пунктом 2.3  настоящего Положения;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 объяснений муниципального служащего;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 иных материалов.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Проверка осуществляется специалистом  ответственным за кадровую работу  на основании информации, представленной в письменном виде субъектами, определенными правовыми актами, регулирующими порядок проведения проверки (далее - документы, являющиеся основаниями для проведения проверки).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иное не предусмотрено правовыми актами, регулирующими порядок проведения проверки, в ходе проведения проверки специалист ответственный за кадровую работу запрашивает с муниципального служащего, в отношении которого проводится проверка, письменные объяснения в отношении информации, являющейся основанием для проведения проверки. Если по истечении двух рабочих дней со дня получения запроса указанное объяснение муниципальным служащим не представлено, специалистом ответственным за кадровую работу  составляется в письменной форме акт о непредставлении объяснений, который должен содержать: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дату и номер акта;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и место составления акта;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муниципального служащего, в отношении которого проводится проверка;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дата, номер запроса о представлении объяснения в отношении информации, являющейся основанием для проведения проверки, дата получения указанного запроса муниципальным служащим;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непредставлении письменных объяснений;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подписи специалиста ответственного за кадровую работу, составившего акт, а также двух муниципальных служащих, подтверждающих непредставление муниципальным служащим письменных объяснений.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Непредставление муниципальным служащим объяснения не является препятствием для применения взыскания.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По окончании проверки специалистом ответственным за кадровую работу  подготавливается доклад, в котором указываются факты и обстоятельства, установленные по результатам проверки.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о результатах проверки подписывается  заместителем Главы </w:t>
      </w:r>
      <w:r w:rsidR="00A56C70" w:rsidRPr="00A56C70">
        <w:rPr>
          <w:sz w:val="28"/>
          <w:szCs w:val="28"/>
        </w:rPr>
        <w:t>Майского сельсовета</w:t>
      </w:r>
      <w:r>
        <w:rPr>
          <w:sz w:val="28"/>
          <w:szCs w:val="28"/>
        </w:rPr>
        <w:t xml:space="preserve">  и не позднее трех дней со дня истечения срока проведения проверки, установленного в соответствии с правовыми актами, регулирующими порядок проведения проверки, представляется главе </w:t>
      </w:r>
      <w:r w:rsidR="00A56C70" w:rsidRPr="00A56C70">
        <w:rPr>
          <w:sz w:val="28"/>
          <w:szCs w:val="28"/>
        </w:rPr>
        <w:t>Майского сельсовета</w:t>
      </w:r>
      <w:r>
        <w:rPr>
          <w:sz w:val="28"/>
          <w:szCs w:val="28"/>
        </w:rPr>
        <w:t>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 докладе о 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уполномоченное должностное лицо в течение пяти рабочих дней со дня поступления доклада о результатах проверки принимает решение об отсутствии факта несоблюдения муниципальным служащим ограничений и запретов, требований о предотвращении или об урегулировании конфликта интересов, неисполнения обязанностей, установленных в целях противодействия коррупции.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 результате проверки определено, что выявленные в ходе проверки факты и обстоятельства свидетельствуют о несоблюдении муниципальным служащим ограничений и запретов, требований о предотвращении или об урегулировании конфликта интересов или неисполнении им обязанностей, установленных в целях противодействия коррупции, доклад о результатах проверки должен содержать одно из следующих предложений: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применении к муниципальному служащему взыскания, предусмотренного статьей 14.1, 15 или 27 Федерального закона № 25-ФЗ, с указанием конкретного вида взыскания.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 направлении доклада о результатах проверки в комиссию по соблюдению требований к служебному поведению</w:t>
      </w:r>
      <w:proofErr w:type="gramEnd"/>
      <w:r>
        <w:rPr>
          <w:sz w:val="28"/>
          <w:szCs w:val="28"/>
        </w:rPr>
        <w:t xml:space="preserve"> муниципальных служащих и урегулированию конфликта интересов.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должностное лицо </w:t>
      </w:r>
      <w:proofErr w:type="gramStart"/>
      <w:r>
        <w:rPr>
          <w:sz w:val="28"/>
          <w:szCs w:val="28"/>
        </w:rPr>
        <w:t>в течение пяти рабочих дней со дня поступления доклада о результатах проверки в соответствии с настоящим пунктом</w:t>
      </w:r>
      <w:proofErr w:type="gramEnd"/>
      <w:r>
        <w:rPr>
          <w:sz w:val="28"/>
          <w:szCs w:val="28"/>
        </w:rPr>
        <w:t xml:space="preserve"> принимает одно из следующих решений: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 применении взыскания, предусмотренного статьей 14.1, 15 или 27 Федерального закона № 25-ФЗ, с указанием конкретного вида взыскания.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 направлении доклада о результатах проверки в комиссию по соблюдению требований к служебному поведению</w:t>
      </w:r>
      <w:proofErr w:type="gramEnd"/>
      <w:r>
        <w:rPr>
          <w:sz w:val="28"/>
          <w:szCs w:val="28"/>
        </w:rPr>
        <w:t xml:space="preserve"> муниципальных служащих и урегулированию конфликта интересов (далее – Комиссия).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Решения уполномоченного должностного лица, предусмотренные пунктом 2.4,  2.5 настоящего Порядка, оформляются письменной резолюцией к докладу.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В случае принятия уполномоченным должностным лицом решения, предусмотренного пунктом 2.5 настоящего Порядка, кадровая служба в течение двух рабочих дней со дня поступления такого решения направляет доклад о результатах проверки с решением уполномоченного должностного лица в комиссию для рассмотрения на заседании комиссии в порядке и сроки, установленные Положением о комиссии.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доклада комиссией подготавливается в письменной форме одна из следующих рекомендаций: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если комиссией установлено соблюдение муниципальным служащим ограничений и запретов, требований о предотвращении или об урегулировании конфликта интересов, исполнение им обязанностей, установленных в целях противодействия коррупции - о неприменении к муниципальному служащему взыскания;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если комиссией установлено несоблюдение муниципальным служащим ограничений и запретов, требований о предотвращении или об урегулировании конфликта интересов или неисполнение им обязанностей, установленных в целях противодействия коррупции - о применении к муниципальному служащему взыскания.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 комиссии представляются секретарем комиссии уполномоченному должностному лицу в течение трех дней со дня проведения заседания комиссии.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Уполномоченное должностное лицо в течение пяти рабочих дней со дня поступления рекомендаций комиссии принимает одно из следующих решений: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отсутствии факта несоблюдения муниципальным служащим ограничений и запретов, требований о предотвращении или об урегулировании конфликта интересов, неисполнения обязанностей, установленных в целях противодействия коррупции;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применении взыскания, с указанием конкретного вида взыскания.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уполномоченного должностного лица оформляется письменной резолюцией на рекомендациях комиссии.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proofErr w:type="gramStart"/>
      <w:r>
        <w:rPr>
          <w:sz w:val="28"/>
          <w:szCs w:val="28"/>
        </w:rPr>
        <w:t xml:space="preserve">При применении взысканий за коррупционные правонарушения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</w:t>
      </w:r>
      <w:r>
        <w:rPr>
          <w:sz w:val="28"/>
          <w:szCs w:val="28"/>
        </w:rPr>
        <w:lastRenderedPageBreak/>
        <w:t>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Правовой акт о применении к муниципальному служащему взысканий за коррупционные правонарушения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Подготовку проектов правовых актов о применении к муниципальному служащему взысканий за коррупционные правонарушения осуществляет специалист ответственный за кадровую работу  в течение пяти рабочих дней со дня принятия решения уполномоченного должностного лица.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правовом акте о применении к муниципальному служащему взыскания в случае совершения им коррупционного </w:t>
      </w:r>
      <w:proofErr w:type="gramStart"/>
      <w:r>
        <w:rPr>
          <w:sz w:val="28"/>
          <w:szCs w:val="28"/>
        </w:rPr>
        <w:t>правонарушения</w:t>
      </w:r>
      <w:proofErr w:type="gramEnd"/>
      <w:r>
        <w:rPr>
          <w:sz w:val="28"/>
          <w:szCs w:val="28"/>
        </w:rPr>
        <w:t xml:space="preserve"> в том числе указываются: основание применения взыскания - часть 1 или 2 статьи 27.1 Федерального закона № 25-ФЗ, коррупционное правонарушение и части статей нормативных правовых актов, положения которых нарушены муниципальным служащим.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При принятии правового акта о применении к муниципальному служащему взыскания за коррупционное правонарушение копия данного правового акта вручается муниципальному служащему специалистом, ответственным за кадровую работу  под роспись в течение трех рабочих дней со дня подписания такого правового акта (правовых актов), не считая времени отсутствия муниципального служащего на службе.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муниципальный служащий отказывается ознакомиться под роспись с данным правовым актом, специалистом ответственным за кадровую работу составляется акт. Акт </w:t>
      </w:r>
      <w:proofErr w:type="gramStart"/>
      <w:r>
        <w:rPr>
          <w:sz w:val="28"/>
          <w:szCs w:val="28"/>
        </w:rPr>
        <w:t>об отказе муниципального служащего от проставления росписи об ознакомлении с правовым актом о применении</w:t>
      </w:r>
      <w:proofErr w:type="gramEnd"/>
      <w:r>
        <w:rPr>
          <w:sz w:val="28"/>
          <w:szCs w:val="28"/>
        </w:rPr>
        <w:t xml:space="preserve"> к муниципальному служащему взыскания за коррупционное правонарушение составляется в письменной форме и должен содержать: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дату и номер акта;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и место составления акта;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фамилию, имя, отчество муниципального служащего, на которого налагается взыскание за коррупционное правонарушение;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дату, номер правового акта от проставлении росписи об </w:t>
      </w:r>
      <w:proofErr w:type="gramStart"/>
      <w:r>
        <w:rPr>
          <w:sz w:val="28"/>
          <w:szCs w:val="28"/>
        </w:rPr>
        <w:t>ознакомлении</w:t>
      </w:r>
      <w:proofErr w:type="gramEnd"/>
      <w:r>
        <w:rPr>
          <w:sz w:val="28"/>
          <w:szCs w:val="28"/>
        </w:rPr>
        <w:t xml:space="preserve"> которого муниципальный служащий отказался;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факт отказа муниципального служащего проставить роспись об ознакомлении с правовым актом о применении взыскания за коррупционное правонарушение;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подписи специалиста ответственного за кадровую работу, составившего акт, а также двух муниципальных служащих, подтверждающих отказ муниципального служащего от проставления росписи об ознакомлении с правовым актом о применении к нему взыскания за коррупционное правонарушение.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принятия уполномоченным должностным лицом решения, предусмотренного пунктом 2.4, абзацем 2 пункта 2.8 настоящего Положения, </w:t>
      </w:r>
      <w:r>
        <w:rPr>
          <w:sz w:val="28"/>
          <w:szCs w:val="28"/>
        </w:rPr>
        <w:lastRenderedPageBreak/>
        <w:t>специалист ответственный за кадровую работу  в письменной форме под роспись информирует муниципального служащего о таком решении в течение пяти рабочих дней со дня его принятия.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Взыскания применяются не позднее </w:t>
      </w:r>
      <w:r w:rsidR="000A6AB8">
        <w:rPr>
          <w:sz w:val="28"/>
          <w:szCs w:val="28"/>
        </w:rPr>
        <w:t>шести</w:t>
      </w:r>
      <w:r>
        <w:rPr>
          <w:sz w:val="28"/>
          <w:szCs w:val="28"/>
        </w:rPr>
        <w:t xml:space="preserve"> месяц</w:t>
      </w:r>
      <w:r w:rsidR="000A6AB8">
        <w:rPr>
          <w:sz w:val="28"/>
          <w:szCs w:val="28"/>
        </w:rPr>
        <w:t>ев</w:t>
      </w:r>
      <w:r>
        <w:rPr>
          <w:sz w:val="28"/>
          <w:szCs w:val="28"/>
        </w:rPr>
        <w:t xml:space="preserve"> со дня </w:t>
      </w:r>
      <w:r w:rsidR="000A6AB8">
        <w:rPr>
          <w:sz w:val="28"/>
          <w:szCs w:val="28"/>
        </w:rPr>
        <w:t>поступления информации о совершении муниципальным служащим коррупционного правонарушения</w:t>
      </w:r>
      <w:r>
        <w:rPr>
          <w:sz w:val="28"/>
          <w:szCs w:val="28"/>
        </w:rPr>
        <w:t>, являющихся основанием для проведения проверки, не считая следующих периодов: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периода временной нетрудоспособности муниципального служащего, на которого налагается взыскание за коррупционное правонарушение, пребывания его в отпуске</w:t>
      </w:r>
      <w:r w:rsidR="000A6AB8">
        <w:rPr>
          <w:sz w:val="28"/>
          <w:szCs w:val="28"/>
        </w:rPr>
        <w:t>. В указанные сроки не включается время производства по уголовному делу</w:t>
      </w:r>
      <w:r>
        <w:rPr>
          <w:sz w:val="28"/>
          <w:szCs w:val="28"/>
        </w:rPr>
        <w:t>;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взыскание за коррупционное правонарушение должно быть применено не позднее </w:t>
      </w:r>
      <w:r w:rsidR="000A6AB8">
        <w:rPr>
          <w:sz w:val="28"/>
          <w:szCs w:val="28"/>
        </w:rPr>
        <w:t>трех лет со дня совершения им коррупционного правонарушения.</w:t>
      </w:r>
    </w:p>
    <w:p w:rsidR="00CD686F" w:rsidRDefault="00CD686F" w:rsidP="00CD686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Муниципальный служащий вправе обжаловать взыскание в порядке, предусмотренном действующим законодательством.</w:t>
      </w:r>
    </w:p>
    <w:p w:rsidR="00CD686F" w:rsidRDefault="00CD686F" w:rsidP="00CD686F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3.5. Если в течение одного года со дня применения взыскания за коррупционные правонарушения муниципальный служащий не был подвергнут дисциплинарному взысканию, предусмотренному пунктом 1 или 2 ст. 27 Федерального закона № 25-ФЗ, он считается не имеющим взыскания.</w:t>
      </w:r>
    </w:p>
    <w:p w:rsidR="00FB7AC7" w:rsidRDefault="00CD686F" w:rsidP="00CD686F">
      <w:r>
        <w:br w:type="page"/>
      </w:r>
    </w:p>
    <w:sectPr w:rsidR="00FB7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B1"/>
    <w:rsid w:val="00085F51"/>
    <w:rsid w:val="000A6AB8"/>
    <w:rsid w:val="00350145"/>
    <w:rsid w:val="003F7C8A"/>
    <w:rsid w:val="004054B1"/>
    <w:rsid w:val="00983953"/>
    <w:rsid w:val="00A56C70"/>
    <w:rsid w:val="00A91586"/>
    <w:rsid w:val="00A9451A"/>
    <w:rsid w:val="00B5128A"/>
    <w:rsid w:val="00CD686F"/>
    <w:rsid w:val="00E67502"/>
    <w:rsid w:val="00FB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8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D686F"/>
    <w:rPr>
      <w:color w:val="5F5F5F"/>
      <w:u w:val="single"/>
    </w:rPr>
  </w:style>
  <w:style w:type="paragraph" w:styleId="a4">
    <w:name w:val="Normal (Web)"/>
    <w:basedOn w:val="a"/>
    <w:unhideWhenUsed/>
    <w:rsid w:val="00CD686F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CD68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8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D686F"/>
    <w:rPr>
      <w:color w:val="5F5F5F"/>
      <w:u w:val="single"/>
    </w:rPr>
  </w:style>
  <w:style w:type="paragraph" w:styleId="a4">
    <w:name w:val="Normal (Web)"/>
    <w:basedOn w:val="a"/>
    <w:unhideWhenUsed/>
    <w:rsid w:val="00CD686F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CD68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6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99806EA72C1E58145E966B893B55DA21E760ADBE4809AC2E8FA33E39E8F930EA8DE3BA8DCF844Cm1a3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99806EA72C1E58145E966B893B55DA21E760ADBE4809AC2E8FA33E39E8F930EA8DE3BA8DCF8746m1aD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5D915C97C5A10E3E887C8706F42D4BCA19F4EE224A7F3D35AAC693D0X7U3K" TargetMode="External"/><Relationship Id="rId5" Type="http://schemas.openxmlformats.org/officeDocument/2006/relationships/hyperlink" Target="http://zakon.scli.ru/ru/legal_texts/act_municipal_education/printable.php?do4=document&amp;id4=8ef33dbf-d2a3-465d-89ed-0d7ec719031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2440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2017-12-21T06:35:00Z</dcterms:created>
  <dcterms:modified xsi:type="dcterms:W3CDTF">2020-04-22T03:50:00Z</dcterms:modified>
</cp:coreProperties>
</file>