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C1E" w:rsidRDefault="004E4895" w:rsidP="004E4895">
      <w:pPr>
        <w:pStyle w:val="2"/>
      </w:pPr>
      <w:r>
        <w:t xml:space="preserve">                                                         </w:t>
      </w:r>
      <w:bookmarkStart w:id="0" w:name="_GoBack"/>
      <w:r w:rsidR="00DA3C1E">
        <w:t>КРАСНОЯРСКИЙ КРАЙ</w:t>
      </w:r>
    </w:p>
    <w:bookmarkEnd w:id="0"/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ИДРИНСКИЙ РАЙОН</w:t>
      </w:r>
    </w:p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АДМИНИСТРАЦИЯ </w:t>
      </w:r>
      <w:r w:rsidR="009D2C8C">
        <w:rPr>
          <w:rFonts w:ascii="Times New Roman" w:hAnsi="Times New Roman" w:cs="Times New Roman"/>
          <w:sz w:val="28"/>
        </w:rPr>
        <w:t>МАЙ</w:t>
      </w:r>
      <w:r>
        <w:rPr>
          <w:rFonts w:ascii="Times New Roman" w:hAnsi="Times New Roman" w:cs="Times New Roman"/>
          <w:sz w:val="28"/>
        </w:rPr>
        <w:t>СКОГО СЕЛЬСОВЕТА</w:t>
      </w:r>
    </w:p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ПОСТАНОВЛЕНИЕ  </w:t>
      </w:r>
    </w:p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DA3C1E" w:rsidRDefault="002E4441" w:rsidP="00DA3C1E">
      <w:pPr>
        <w:spacing w:after="0" w:line="240" w:lineRule="auto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17</w:t>
      </w:r>
      <w:r w:rsidR="00DA3C1E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11</w:t>
      </w:r>
      <w:r w:rsidR="00DA3C1E">
        <w:rPr>
          <w:rFonts w:ascii="Times New Roman" w:hAnsi="Times New Roman" w:cs="Times New Roman"/>
          <w:sz w:val="28"/>
        </w:rPr>
        <w:t>.20</w:t>
      </w:r>
      <w:r>
        <w:rPr>
          <w:rFonts w:ascii="Times New Roman" w:hAnsi="Times New Roman" w:cs="Times New Roman"/>
          <w:sz w:val="28"/>
        </w:rPr>
        <w:t>20</w:t>
      </w:r>
      <w:r w:rsidR="00DA3C1E">
        <w:rPr>
          <w:rFonts w:ascii="Times New Roman" w:hAnsi="Times New Roman" w:cs="Times New Roman"/>
          <w:sz w:val="28"/>
        </w:rPr>
        <w:t xml:space="preserve">                    </w:t>
      </w:r>
      <w:r w:rsidR="009D2C8C">
        <w:rPr>
          <w:rFonts w:ascii="Times New Roman" w:hAnsi="Times New Roman" w:cs="Times New Roman"/>
          <w:sz w:val="28"/>
        </w:rPr>
        <w:t xml:space="preserve">            </w:t>
      </w:r>
      <w:r w:rsidR="00DA3C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A3C1E">
        <w:rPr>
          <w:rFonts w:ascii="Times New Roman" w:hAnsi="Times New Roman" w:cs="Times New Roman"/>
          <w:sz w:val="28"/>
        </w:rPr>
        <w:t>с</w:t>
      </w:r>
      <w:proofErr w:type="gramStart"/>
      <w:r w:rsidR="00DA3C1E">
        <w:rPr>
          <w:rFonts w:ascii="Times New Roman" w:hAnsi="Times New Roman" w:cs="Times New Roman"/>
          <w:sz w:val="28"/>
        </w:rPr>
        <w:t>.</w:t>
      </w:r>
      <w:r w:rsidR="009D2C8C">
        <w:rPr>
          <w:rFonts w:ascii="Times New Roman" w:hAnsi="Times New Roman" w:cs="Times New Roman"/>
          <w:sz w:val="28"/>
        </w:rPr>
        <w:t>М</w:t>
      </w:r>
      <w:proofErr w:type="gramEnd"/>
      <w:r w:rsidR="009D2C8C">
        <w:rPr>
          <w:rFonts w:ascii="Times New Roman" w:hAnsi="Times New Roman" w:cs="Times New Roman"/>
          <w:sz w:val="28"/>
        </w:rPr>
        <w:t>айское</w:t>
      </w:r>
      <w:proofErr w:type="spellEnd"/>
      <w:r w:rsidR="009D2C8C">
        <w:rPr>
          <w:rFonts w:ascii="Times New Roman" w:hAnsi="Times New Roman" w:cs="Times New Roman"/>
          <w:sz w:val="28"/>
        </w:rPr>
        <w:t xml:space="preserve"> Утро</w:t>
      </w:r>
      <w:r w:rsidR="00DA3C1E">
        <w:rPr>
          <w:rFonts w:ascii="Times New Roman" w:hAnsi="Times New Roman" w:cs="Times New Roman"/>
          <w:sz w:val="28"/>
        </w:rPr>
        <w:t xml:space="preserve">                          </w:t>
      </w:r>
      <w:r w:rsidR="009D2C8C">
        <w:rPr>
          <w:rFonts w:ascii="Times New Roman" w:hAnsi="Times New Roman" w:cs="Times New Roman"/>
          <w:sz w:val="28"/>
        </w:rPr>
        <w:t xml:space="preserve">           </w:t>
      </w:r>
      <w:r w:rsidR="00DA3C1E">
        <w:rPr>
          <w:rFonts w:ascii="Times New Roman" w:hAnsi="Times New Roman" w:cs="Times New Roman"/>
          <w:sz w:val="28"/>
        </w:rPr>
        <w:t xml:space="preserve">№ </w:t>
      </w:r>
      <w:r>
        <w:rPr>
          <w:rFonts w:ascii="Times New Roman" w:hAnsi="Times New Roman" w:cs="Times New Roman"/>
          <w:sz w:val="28"/>
        </w:rPr>
        <w:t>22</w:t>
      </w:r>
      <w:r w:rsidR="00DA3C1E">
        <w:rPr>
          <w:rFonts w:ascii="Times New Roman" w:hAnsi="Times New Roman" w:cs="Times New Roman"/>
          <w:sz w:val="28"/>
        </w:rPr>
        <w:t>-п</w:t>
      </w:r>
    </w:p>
    <w:p w:rsidR="00DA3C1E" w:rsidRDefault="00DA3C1E" w:rsidP="00DA3C1E">
      <w:pPr>
        <w:spacing w:after="0" w:line="240" w:lineRule="auto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                                                                                         </w:t>
      </w:r>
    </w:p>
    <w:p w:rsidR="00303524" w:rsidRDefault="00303524" w:rsidP="00303524">
      <w:pPr>
        <w:pStyle w:val="ConsPlusTitle"/>
        <w:widowControl/>
        <w:outlineLvl w:val="0"/>
        <w:rPr>
          <w:b w:val="0"/>
          <w:sz w:val="28"/>
          <w:szCs w:val="28"/>
        </w:rPr>
      </w:pPr>
      <w:r w:rsidRPr="009C08BE">
        <w:rPr>
          <w:b w:val="0"/>
          <w:sz w:val="28"/>
          <w:szCs w:val="28"/>
        </w:rPr>
        <w:t xml:space="preserve">Об утверждении </w:t>
      </w:r>
      <w:r>
        <w:rPr>
          <w:b w:val="0"/>
          <w:sz w:val="28"/>
          <w:szCs w:val="28"/>
        </w:rPr>
        <w:t>Р</w:t>
      </w:r>
      <w:r w:rsidRPr="009C08BE">
        <w:rPr>
          <w:b w:val="0"/>
          <w:sz w:val="28"/>
          <w:szCs w:val="28"/>
        </w:rPr>
        <w:t>егламента</w:t>
      </w:r>
      <w:r>
        <w:rPr>
          <w:b w:val="0"/>
          <w:sz w:val="28"/>
          <w:szCs w:val="28"/>
        </w:rPr>
        <w:t xml:space="preserve"> </w:t>
      </w:r>
      <w:r w:rsidRPr="009C08BE">
        <w:rPr>
          <w:b w:val="0"/>
          <w:sz w:val="28"/>
          <w:szCs w:val="28"/>
        </w:rPr>
        <w:t>работы</w:t>
      </w:r>
    </w:p>
    <w:p w:rsidR="00303524" w:rsidRDefault="00303524" w:rsidP="00303524">
      <w:pPr>
        <w:pStyle w:val="ConsPlusTitle"/>
        <w:widowControl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</w:t>
      </w:r>
      <w:r w:rsidRPr="009C08BE">
        <w:rPr>
          <w:b w:val="0"/>
          <w:sz w:val="28"/>
          <w:szCs w:val="28"/>
        </w:rPr>
        <w:t>дминистративн</w:t>
      </w:r>
      <w:r>
        <w:rPr>
          <w:b w:val="0"/>
          <w:sz w:val="28"/>
          <w:szCs w:val="28"/>
        </w:rPr>
        <w:t>ой к</w:t>
      </w:r>
      <w:r w:rsidRPr="009C08BE">
        <w:rPr>
          <w:b w:val="0"/>
          <w:sz w:val="28"/>
          <w:szCs w:val="28"/>
        </w:rPr>
        <w:t>омисси</w:t>
      </w:r>
      <w:r>
        <w:rPr>
          <w:b w:val="0"/>
          <w:sz w:val="28"/>
          <w:szCs w:val="28"/>
        </w:rPr>
        <w:t>и</w:t>
      </w: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DA3C1E" w:rsidRDefault="001B25E4" w:rsidP="00DA3C1E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</w:rPr>
      </w:pPr>
      <w:r w:rsidRPr="00E70167">
        <w:rPr>
          <w:rFonts w:ascii="Times New Roman" w:hAnsi="Times New Roman" w:cs="Times New Roman"/>
          <w:sz w:val="28"/>
          <w:szCs w:val="28"/>
        </w:rPr>
        <w:t>В соответствии с Кодексом Российской Федерации об административных правонарушениях, Федеральным законом от 06.10.2003   № 131-ФЗ «Об общих принципах организации местного самоуправления в Российской Федерации», законами Красноярского края от 23.04.2009             № 8-3168 «Об административных комиссиях в Красноярском крае», от 23.04.2009 № 8-3170 «</w:t>
      </w:r>
      <w:r w:rsidRPr="00E70167">
        <w:rPr>
          <w:rFonts w:ascii="Times New Roman" w:hAnsi="Times New Roman" w:cs="Times New Roman"/>
          <w:bCs/>
          <w:sz w:val="28"/>
          <w:szCs w:val="28"/>
        </w:rPr>
        <w:t xml:space="preserve">О наделении органов местного самоуправления муниципальных образований края государственными полномочиями по созданию и обеспечению деятельности </w:t>
      </w:r>
      <w:r w:rsidRPr="00E70167">
        <w:rPr>
          <w:rFonts w:ascii="Times New Roman" w:hAnsi="Times New Roman" w:cs="Times New Roman"/>
          <w:sz w:val="28"/>
          <w:szCs w:val="28"/>
        </w:rPr>
        <w:t xml:space="preserve">административной комиссии», руководствуясь статьёй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70167">
        <w:rPr>
          <w:rFonts w:ascii="Times New Roman" w:hAnsi="Times New Roman" w:cs="Times New Roman"/>
          <w:sz w:val="28"/>
          <w:szCs w:val="28"/>
        </w:rPr>
        <w:t xml:space="preserve"> Устава</w:t>
      </w:r>
      <w:proofErr w:type="gramStart"/>
      <w:r w:rsidRPr="00E70167">
        <w:rPr>
          <w:rFonts w:ascii="Times New Roman" w:hAnsi="Times New Roman" w:cs="Times New Roman"/>
          <w:sz w:val="28"/>
          <w:szCs w:val="28"/>
        </w:rPr>
        <w:t xml:space="preserve"> </w:t>
      </w:r>
      <w:r w:rsidR="00DA3C1E" w:rsidRPr="00232DEC">
        <w:rPr>
          <w:rFonts w:ascii="Times New Roman" w:hAnsi="Times New Roman" w:cs="Times New Roman"/>
          <w:b/>
          <w:sz w:val="28"/>
        </w:rPr>
        <w:t>П</w:t>
      </w:r>
      <w:proofErr w:type="gramEnd"/>
      <w:r w:rsidR="00DA3C1E" w:rsidRPr="00232DEC">
        <w:rPr>
          <w:rFonts w:ascii="Times New Roman" w:hAnsi="Times New Roman" w:cs="Times New Roman"/>
          <w:b/>
          <w:sz w:val="28"/>
        </w:rPr>
        <w:t>остановляю:</w:t>
      </w:r>
    </w:p>
    <w:p w:rsidR="001B25E4" w:rsidRPr="007E3866" w:rsidRDefault="002E4441" w:rsidP="001B25E4">
      <w:pPr>
        <w:pStyle w:val="ConsPlusTitle"/>
        <w:ind w:firstLine="720"/>
        <w:jc w:val="both"/>
        <w:outlineLvl w:val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1. </w:t>
      </w:r>
      <w:r w:rsidR="001B25E4">
        <w:rPr>
          <w:b w:val="0"/>
          <w:bCs w:val="0"/>
          <w:sz w:val="28"/>
          <w:szCs w:val="28"/>
        </w:rPr>
        <w:t>Утвердить</w:t>
      </w:r>
      <w:r w:rsidR="001B25E4" w:rsidRPr="007E3866">
        <w:rPr>
          <w:b w:val="0"/>
          <w:bCs w:val="0"/>
          <w:sz w:val="28"/>
          <w:szCs w:val="28"/>
        </w:rPr>
        <w:t xml:space="preserve"> </w:t>
      </w:r>
      <w:r w:rsidR="001B25E4">
        <w:rPr>
          <w:b w:val="0"/>
          <w:bCs w:val="0"/>
          <w:sz w:val="28"/>
          <w:szCs w:val="28"/>
        </w:rPr>
        <w:t>Р</w:t>
      </w:r>
      <w:r w:rsidR="001B25E4" w:rsidRPr="007E3866">
        <w:rPr>
          <w:b w:val="0"/>
          <w:bCs w:val="0"/>
          <w:sz w:val="28"/>
          <w:szCs w:val="28"/>
        </w:rPr>
        <w:t>егламент работы</w:t>
      </w:r>
      <w:r w:rsidR="001B25E4">
        <w:rPr>
          <w:b w:val="0"/>
          <w:bCs w:val="0"/>
          <w:sz w:val="28"/>
          <w:szCs w:val="28"/>
        </w:rPr>
        <w:t xml:space="preserve"> </w:t>
      </w:r>
      <w:r w:rsidR="001B25E4" w:rsidRPr="007E3866">
        <w:rPr>
          <w:b w:val="0"/>
          <w:bCs w:val="0"/>
          <w:sz w:val="28"/>
          <w:szCs w:val="28"/>
        </w:rPr>
        <w:t>административной комиссии</w:t>
      </w:r>
      <w:r w:rsidR="001B25E4">
        <w:rPr>
          <w:b w:val="0"/>
          <w:bCs w:val="0"/>
          <w:sz w:val="28"/>
          <w:szCs w:val="28"/>
        </w:rPr>
        <w:t xml:space="preserve"> Майского сельсовета</w:t>
      </w:r>
      <w:r w:rsidR="001B25E4" w:rsidRPr="007F33E7">
        <w:rPr>
          <w:b w:val="0"/>
          <w:bCs w:val="0"/>
          <w:i/>
          <w:sz w:val="28"/>
          <w:szCs w:val="28"/>
        </w:rPr>
        <w:t xml:space="preserve"> </w:t>
      </w:r>
      <w:r w:rsidR="001B25E4">
        <w:rPr>
          <w:b w:val="0"/>
          <w:bCs w:val="0"/>
          <w:sz w:val="28"/>
          <w:szCs w:val="28"/>
        </w:rPr>
        <w:t xml:space="preserve">согласно </w:t>
      </w:r>
      <w:r w:rsidR="001B25E4" w:rsidRPr="007E3866">
        <w:rPr>
          <w:b w:val="0"/>
          <w:bCs w:val="0"/>
          <w:sz w:val="28"/>
          <w:szCs w:val="28"/>
        </w:rPr>
        <w:t>приложению.</w:t>
      </w:r>
    </w:p>
    <w:p w:rsidR="00DA3C1E" w:rsidRDefault="002E4441" w:rsidP="00DA3C1E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DA3C1E">
        <w:rPr>
          <w:rFonts w:ascii="Times New Roman" w:hAnsi="Times New Roman" w:cs="Times New Roman"/>
          <w:sz w:val="28"/>
        </w:rPr>
        <w:t xml:space="preserve">2. </w:t>
      </w:r>
      <w:proofErr w:type="gramStart"/>
      <w:r w:rsidR="00DA3C1E">
        <w:rPr>
          <w:rFonts w:ascii="Times New Roman" w:hAnsi="Times New Roman" w:cs="Times New Roman"/>
          <w:sz w:val="28"/>
        </w:rPr>
        <w:t>Контроль за</w:t>
      </w:r>
      <w:proofErr w:type="gramEnd"/>
      <w:r w:rsidR="00DA3C1E">
        <w:rPr>
          <w:rFonts w:ascii="Times New Roman" w:hAnsi="Times New Roman" w:cs="Times New Roman"/>
          <w:sz w:val="28"/>
        </w:rPr>
        <w:t xml:space="preserve">  исполнением данного постановления</w:t>
      </w:r>
      <w:r w:rsidR="00C9265C">
        <w:rPr>
          <w:rFonts w:ascii="Times New Roman" w:hAnsi="Times New Roman" w:cs="Times New Roman"/>
          <w:sz w:val="28"/>
        </w:rPr>
        <w:t xml:space="preserve"> оставляю за собой.</w:t>
      </w:r>
      <w:r>
        <w:rPr>
          <w:rFonts w:ascii="Times New Roman" w:hAnsi="Times New Roman" w:cs="Times New Roman"/>
          <w:sz w:val="28"/>
        </w:rPr>
        <w:br/>
        <w:t xml:space="preserve">         3. Постановление №07-п от 13.032019г «Об утверждении Регламента работы административной комиссии» считать утратившим силу.</w:t>
      </w:r>
    </w:p>
    <w:p w:rsidR="00DA3C1E" w:rsidRDefault="002E4441" w:rsidP="00C9265C">
      <w:pPr>
        <w:spacing w:after="0" w:line="240" w:lineRule="auto"/>
        <w:ind w:firstLine="567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DA3C1E">
        <w:rPr>
          <w:rFonts w:ascii="Times New Roman" w:hAnsi="Times New Roman" w:cs="Times New Roman"/>
          <w:sz w:val="28"/>
        </w:rPr>
        <w:t xml:space="preserve">. </w:t>
      </w:r>
      <w:r w:rsidR="00C9265C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 на официальном сайте Майского сельсовета по адресу: (</w:t>
      </w:r>
      <w:r w:rsidR="00775AA0" w:rsidRPr="00775AA0">
        <w:rPr>
          <w:rFonts w:ascii="Times New Roman" w:hAnsi="Times New Roman" w:cs="Times New Roman"/>
          <w:sz w:val="28"/>
          <w:szCs w:val="28"/>
        </w:rPr>
        <w:t>www.idra-rayon.ru</w:t>
      </w:r>
      <w:r w:rsidR="00C9265C">
        <w:rPr>
          <w:rFonts w:ascii="Times New Roman" w:hAnsi="Times New Roman" w:cs="Times New Roman"/>
          <w:sz w:val="28"/>
          <w:szCs w:val="28"/>
        </w:rPr>
        <w:t>).</w:t>
      </w:r>
      <w:r w:rsidR="00C9265C">
        <w:rPr>
          <w:rFonts w:ascii="Times New Roman" w:hAnsi="Times New Roman" w:cs="Times New Roman"/>
          <w:sz w:val="28"/>
          <w:szCs w:val="28"/>
        </w:rPr>
        <w:br/>
      </w:r>
      <w:r w:rsidR="00C9265C">
        <w:rPr>
          <w:rFonts w:ascii="Times New Roman" w:hAnsi="Times New Roman" w:cs="Times New Roman"/>
          <w:sz w:val="28"/>
          <w:szCs w:val="28"/>
        </w:rPr>
        <w:br/>
      </w: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сельсовета                                                      </w:t>
      </w:r>
      <w:r w:rsidR="00C9265C">
        <w:rPr>
          <w:rFonts w:ascii="Times New Roman" w:hAnsi="Times New Roman" w:cs="Times New Roman"/>
          <w:sz w:val="28"/>
        </w:rPr>
        <w:t xml:space="preserve">                   </w:t>
      </w:r>
      <w:proofErr w:type="spellStart"/>
      <w:r w:rsidR="00C9265C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.</w:t>
      </w:r>
      <w:r w:rsidR="00C9265C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.</w:t>
      </w:r>
      <w:proofErr w:type="gramStart"/>
      <w:r w:rsidR="00C9265C">
        <w:rPr>
          <w:rFonts w:ascii="Times New Roman" w:hAnsi="Times New Roman" w:cs="Times New Roman"/>
          <w:sz w:val="28"/>
        </w:rPr>
        <w:t>Митин</w:t>
      </w:r>
      <w:proofErr w:type="spellEnd"/>
      <w:proofErr w:type="gramEnd"/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1B25E4" w:rsidP="00DA3C1E">
      <w:pPr>
        <w:spacing w:after="0" w:line="240" w:lineRule="auto"/>
        <w:jc w:val="right"/>
        <w:outlineLvl w:val="0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br/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</w:r>
      <w:r w:rsidR="00DA3C1E">
        <w:rPr>
          <w:rFonts w:ascii="Times New Roman" w:hAnsi="Times New Roman" w:cs="Times New Roman"/>
          <w:sz w:val="20"/>
          <w:szCs w:val="20"/>
        </w:rPr>
        <w:t>Приложение</w:t>
      </w:r>
    </w:p>
    <w:p w:rsidR="00DA3C1E" w:rsidRDefault="00DA3C1E" w:rsidP="00DA3C1E">
      <w:pPr>
        <w:spacing w:after="0" w:line="240" w:lineRule="auto"/>
        <w:jc w:val="right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DA3C1E" w:rsidRDefault="00DA3C1E" w:rsidP="00DA3C1E">
      <w:pPr>
        <w:spacing w:after="0" w:line="240" w:lineRule="auto"/>
        <w:jc w:val="right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893BE7">
        <w:rPr>
          <w:rFonts w:ascii="Times New Roman" w:hAnsi="Times New Roman" w:cs="Times New Roman"/>
          <w:sz w:val="20"/>
          <w:szCs w:val="20"/>
        </w:rPr>
        <w:t>1</w:t>
      </w:r>
      <w:r w:rsidR="00775AA0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>.</w:t>
      </w:r>
      <w:r w:rsidR="00775AA0">
        <w:rPr>
          <w:rFonts w:ascii="Times New Roman" w:hAnsi="Times New Roman" w:cs="Times New Roman"/>
          <w:sz w:val="20"/>
          <w:szCs w:val="20"/>
        </w:rPr>
        <w:t>11</w:t>
      </w:r>
      <w:r>
        <w:rPr>
          <w:rFonts w:ascii="Times New Roman" w:hAnsi="Times New Roman" w:cs="Times New Roman"/>
          <w:sz w:val="20"/>
          <w:szCs w:val="20"/>
        </w:rPr>
        <w:t>.20</w:t>
      </w:r>
      <w:r w:rsidR="00775AA0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 xml:space="preserve"> г. № </w:t>
      </w:r>
      <w:r w:rsidR="00775AA0">
        <w:rPr>
          <w:rFonts w:ascii="Times New Roman" w:hAnsi="Times New Roman" w:cs="Times New Roman"/>
          <w:sz w:val="20"/>
          <w:szCs w:val="20"/>
        </w:rPr>
        <w:t>22</w:t>
      </w:r>
      <w:r w:rsidR="009D2C8C">
        <w:rPr>
          <w:rFonts w:ascii="Times New Roman" w:hAnsi="Times New Roman" w:cs="Times New Roman"/>
          <w:sz w:val="20"/>
          <w:szCs w:val="20"/>
        </w:rPr>
        <w:t>-п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P35"/>
      <w:bookmarkEnd w:id="1"/>
      <w:r w:rsidRPr="00893BE7">
        <w:rPr>
          <w:rFonts w:ascii="Times New Roman" w:eastAsia="Times New Roman" w:hAnsi="Times New Roman" w:cs="Times New Roman"/>
          <w:b/>
          <w:bCs/>
          <w:sz w:val="28"/>
          <w:szCs w:val="28"/>
        </w:rPr>
        <w:t>РЕГЛАМЕНТ ДЕЯТЕЛЬНОСТИ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АДМИНИСТРАТИВНОЙ КОМИССИИ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МАЙСКОГО СЕЛЬСОВЕТА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93BE7">
        <w:rPr>
          <w:rFonts w:ascii="Times New Roman" w:eastAsia="Times New Roman" w:hAnsi="Times New Roman" w:cs="Times New Roman"/>
          <w:sz w:val="28"/>
          <w:szCs w:val="28"/>
        </w:rPr>
        <w:t>Настоящий Регламент разработан в соответствии с Кодексом Российской Федерации об административных правонарушениях, Федеральным законом от 06.10.2003 № 131-ФЗ «Об общих принципах организации местного самоуправления в Российской Федерации», законами Красноярского края от 23.04.2009 № 8-3168 «Об административных комиссиях в Красноярском крае», от 23.04.2009 № 8-3170 «</w:t>
      </w:r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 xml:space="preserve">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административной комиссии», </w:t>
      </w:r>
      <w:r w:rsidRPr="00893BE7">
        <w:rPr>
          <w:rFonts w:ascii="Times New Roman" w:eastAsia="Times New Roman" w:hAnsi="Times New Roman" w:cs="Times New Roman"/>
          <w:sz w:val="28"/>
          <w:szCs w:val="28"/>
        </w:rPr>
        <w:t>и определяет</w:t>
      </w:r>
      <w:proofErr w:type="gramEnd"/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 порядок деятельности административной комиссии Майского сельсовета, в том числе порядок созыва заседаний административной комиссии и их периодичность, принятия и исполнения решений, полномочия членов административной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1.1. Административная комиссия Майского сельсовета (далее - административная комиссия) является постоянно действующим коллегиальным органом, созданным в порядке, установленном законами Красноярского края, для рассмотрения дел и составления протоколов об административных правонарушениях, в случаях предусмотренных законом Красноярского края от 02.10.2008 № 7-2161 «</w:t>
      </w:r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административных правонарушениях». 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1.2. Административная комиссия не является органом администрации Майского сельсовета и осуществляет свою деятельность в пределах полномочий, установленных законодательством Российской Федерации и законами Красноярского края.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1.3. Административная комиссия не является юридическим лицом.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1.4. Деятельность административной комиссии основывается на принципах законности, независимости ее членов, гласности, равенства физических и юридических лиц перед законом, презумпции невиновности, свободного обсуждения и коллективного решения вопросов, регулярной отчетности перед главой муниципального образования.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1.5. Административная комиссия руководствуется в своей деятельности законодательством Российской Федерации, законами </w:t>
      </w:r>
      <w:r w:rsidRPr="00893BE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Красноярского края, муниципальными правовыми актами   </w:t>
      </w:r>
      <w:r w:rsidRPr="00893B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3BE7">
        <w:rPr>
          <w:rFonts w:ascii="Times New Roman" w:eastAsia="Times New Roman" w:hAnsi="Times New Roman" w:cs="Times New Roman"/>
          <w:sz w:val="28"/>
          <w:szCs w:val="28"/>
        </w:rPr>
        <w:t>Майского сельсовета.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1.6. Административная комиссия имеет круглую печать, штампы и бланки со своим наименованием.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1.7. Административная комиссия ежеквартально отчитывается перед главой муниципального образования о проделанной работе.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sz w:val="28"/>
          <w:szCs w:val="28"/>
        </w:rPr>
        <w:t>2. Цели деятельности и задачи административной комиссии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2.1. Административная комиссия создается в целях рассмотрения дел об административных правонарушениях в соответствии с подведомственностью дел, предусмотренной действующим законодательством об административных правонарушениях.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2.2. Задачами деятельности административной комиссии является всестороннее, полное, объективное и своевременное выяснение обстоятельств каждого дела об административном правонарушении, разрешение его в соответствии с действующим законодательством, обеспечение исполнения вынесенного постановления, а также выявления причин и условий, способствующих совершению административных правонарушений.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sz w:val="28"/>
          <w:szCs w:val="28"/>
        </w:rPr>
        <w:t>3. Состав административной комиссии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3.1. В состав административной комиссии включаются граждане Российской Федерации, имеющие высшее или среднее профессиональное образование. </w:t>
      </w:r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>Ответственный секретарь административной комиссии, как правило, должен иметь юридическое образование.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 xml:space="preserve">3.2. Председатель, заместитель председателя, ответственный </w:t>
      </w:r>
      <w:proofErr w:type="gramStart"/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>секретарь</w:t>
      </w:r>
      <w:proofErr w:type="gramEnd"/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члены административной комиссии осуществляют свою деятельность на общественных началах.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3.3. Председатель административной комиссии и его заместители избираются из состава членов административной комиссии открытым </w:t>
      </w:r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>голосованием простым большинством голосов присутствующих на заседании членов.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>3.4. Состав административной комиссии не может быть менее пяти человек. Одно и то же лицо может быть назначено членом административной комиссии неограниченное число раз.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>3.5. Полномочия действующего состава административной комиссии прекращаются с момента формирования нового состава административной комиссии в количестве не менее пяти членов нового состава административной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sz w:val="28"/>
          <w:szCs w:val="28"/>
        </w:rPr>
        <w:t>4. Полномочия членов административной комиссии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4.1. Полномочия председателя административной комиссии: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lastRenderedPageBreak/>
        <w:t>а) осуществляет руководство деятельностью административной комиссии;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б) председательствует на заседаниях комиссии и организует ее работу;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в) участвует в голосовании при вынесении постановления или определения по делу об административном правонарушении;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г) подписывает протоколы заседаний, постановления и определения, выносимые административной комиссией;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д) вносит от имени административной комиссии предложения должностным лицам органов государственной власти края и органам местного самоуправления по вопросам профилактики административных правонарушений.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4.2. Заместитель председателя административной комиссии осуществляет по поручению председателя административной комиссии отдельные его полномочия и замещает председателя административной комиссии в случае его отсутствия или невозможности осуществления им своих полномочий.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4.3. Ответственный секретарь административной комиссии: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а) обеспечивает подготовку материалов дел об административных правонарушениях к рассмотрению на заседаниях административной комиссии;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б) извещает членов административной комиссии и лиц, участвующих в производстве по делу об административном правонарушении, о времени и месте рассмотрения дела;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в) ведет протокол заседания и подписывает его;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г) обеспечивает рассылку постановлений и определений, вынесенных административной комиссией, лицам, в отношении которых они вынесены, их представителям и потерпевшим;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д) ведет делопроизводство, связанное с деятельностью административной комиссии;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е) осуществляет свою деятельность под руководством председателя и заместителя председателя административной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В случае отсутствия ответственного секретаря административной комиссии или временной невозможности выполнения им своих обязанностей эти обязанности временно выполняет один из членов административной комиссии по решению председателя административной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4.4. Члены административной комиссии, в том числе председатель, заместитель председателя и ответственный секретарь: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а) предварительно, до начала заседания административной комиссии, знакомятся с материалами внесенных на рассмотрение дел об административных правонарушениях;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б) участвуют в заседаниях административной комиссии;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в) участвуют в обсуждении принимаемых решений;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г) участвуют в голосовании при принятии решений.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iCs/>
          <w:sz w:val="28"/>
          <w:szCs w:val="28"/>
        </w:rPr>
        <w:t>5. Прекращение полномочий члена административной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iCs/>
          <w:sz w:val="28"/>
          <w:szCs w:val="28"/>
        </w:rPr>
        <w:t>5.1. Полномочия члена административной комиссии прекращаются досрочно в случаях: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iCs/>
          <w:sz w:val="28"/>
          <w:szCs w:val="28"/>
        </w:rPr>
        <w:t>а) подачи членом административной комиссии письменного заявления о прекращении своих полномочий;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iCs/>
          <w:sz w:val="28"/>
          <w:szCs w:val="28"/>
        </w:rPr>
        <w:t>б) вступления в законную силу обвинительного приговора суда в отношении члена административной комиссии;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iCs/>
          <w:sz w:val="28"/>
          <w:szCs w:val="28"/>
        </w:rPr>
        <w:t>в) прекращения гражданства Российской Федерации;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iCs/>
          <w:sz w:val="28"/>
          <w:szCs w:val="28"/>
        </w:rPr>
        <w:t>г) признания члена административной комиссии решением суда, вступившим в законную силу, недееспособным, ограниченно дееспособным, безвестно отсутствующим или умершим;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iCs/>
          <w:sz w:val="28"/>
          <w:szCs w:val="28"/>
        </w:rPr>
        <w:t>д) обнаружившейся невозможности исполнения членом административной комиссии своих обязанностей по состоянию здоровья;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iCs/>
          <w:sz w:val="28"/>
          <w:szCs w:val="28"/>
        </w:rPr>
        <w:t>е) невыполнения обязанностей члена административной комиссии, выражающегося в систематическом уклонении от участия в работе комиссии без уважительных причин;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iCs/>
          <w:sz w:val="28"/>
          <w:szCs w:val="28"/>
        </w:rPr>
        <w:t>ж) смерти члена административной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sz w:val="28"/>
          <w:szCs w:val="28"/>
        </w:rPr>
        <w:t>6. Организация работы административной комиссии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6.1. Организационное и правовое обеспечение деятельности административной комиссии осуществляется ответственным секретарем.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6.2 Заседания административной комиссии проводится по мере поступления в комиссию материалов об административных правонарушениях, с периодичностью, обеспечивающей соблюдение сроков рассмотрения дел об административных правонарушениях, установленных Кодексом Российской Федерации об административных правонарушениях.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6.3. Административная комиссия правомочна рассматривать дела об административных правонарушениях, если на заседании присутствует не менее половины ее состава.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6.4. Дела рассматриваются персонально по каждому лицу, в отношении которого ведется дело об административном правонарушении.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6.5. Заседание административной комиссии ведет председательствующий в соответствии с требованиями действующего законодательства.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6.6. Председательствующий в заседании вправе поручить члену комиссии, ответственному секретарю комиссии выполнение отдельных функций, предусмотренных законодательством при рассмотрении дела об административном правонарушении.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6.7. Ответственный секретарь комиссии: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а) осуществляет проверку правильности и полноты оформления дел;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б) предоставляет проекты постановлений и определений, выносимых административной комиссией, а также справочные материалы членам административной комиссии;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lastRenderedPageBreak/>
        <w:t>в) осуществляет контроль соблюдения сроков при производстве по делам об административных правонарушениях, установленных действующим законодательством;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г) ведет протокол о рассмотрении дела об административном правонарушении в соответствии с требованиями, установленными Кодексом Российской Федерации об административных правонарушениях;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д) вручает копию постановления по делу об административном правонарушении под расписку физическому лицу или законному представителю физического лица, или законному представителю юридического лица, в отношении которых оно вынесено, а также потерпевшему по его просьбе либо высылает указанным лицам в течение трех дней со дня вынесения указанного постановления;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е) вносит в постановление по делу об административном правонарушении </w:t>
      </w:r>
      <w:proofErr w:type="gramStart"/>
      <w:r w:rsidRPr="00893BE7">
        <w:rPr>
          <w:rFonts w:ascii="Times New Roman" w:eastAsia="Times New Roman" w:hAnsi="Times New Roman" w:cs="Times New Roman"/>
          <w:sz w:val="28"/>
          <w:szCs w:val="28"/>
        </w:rPr>
        <w:t>отметку</w:t>
      </w:r>
      <w:proofErr w:type="gramEnd"/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 о дне вступления его в законную силу;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ж) осуществляет контроль и учет исполнения вынесенных административной комиссией постановлений по делам об административных правонарушениях;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з) направляет постановление по делу об административном правонарушении в орган, должностному лицу, уполномоченным приводить его в исполнение;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и) осуществляет иные функции, определенные законодательством, настоящим Регламентом.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6.8. Для рассмотрения наиболее важных неотложных вопросов (важного неотложного вопроса) по инициативе одного из членов административной комиссии председателем комиссии может быть созвано внеочередное заседание административной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6.9. Извещение членов административной комиссии, заинтересованных лиц о причине созыва внеочередного заседания административной комиссии, о времени и месте его проведения, по поручению председателя комиссии, осуществляется ответственным секретарем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6.10. Постановления и определения по делам об административных правонарушениях принимаются простым большинством голосов присутствующих на заседании членов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6.11. Голосование в заседаниях административной комиссии открытое.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6.12. Перед началом голосования председательствующий на заседании оглашает проекты решений по вопросам, поставленным на голосование, в порядке их поступления.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6.13. Обсуждение и голосование по принимаемому постановлению или определению по делу об административном правонарушении проводятся административной комиссией в отсутствие физического лица или законного представителя физического лица, или законного представителя юридического лица, в отношении которых ведется производство по делу об административном правонарушении, а также иных лиц, участвующих в рассмотрении дела.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lastRenderedPageBreak/>
        <w:t>6.14. При решении вопросов на заседании административной комиссии каждый член комиссии обладает одним голосом.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При равенстве голосов голос председательствующего на заседании административной комиссии является решающим.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6.15. После окончания подсчета голосов председательствующий в заседании административной комиссии объявляет членам административной комиссии результаты голосования по поставленным на голосование вопросам.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6.16. При несогласии с принятым решением член административной комиссии вправе подготовить письменные возражения, которые приобщаются к материалам дела.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6.17. Протокол о рассмотрении дела об административном правонарушении подписывается председательствующим на заседании административной комиссии и секретарем заседания.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6.18. Дела об административных правонарушениях и протоколы о рассмотрении дел об административных правонарушениях хранятся ответственным секретарем комиссии до истечения сроков давности, предусмотренных законодательством.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6.19. Протокол о рассмотрении дела об административном правонарушении и иные материалы дела представляются для ознакомления прокурору, иным лицам в установленном действующим законодательством порядке.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sz w:val="28"/>
          <w:szCs w:val="28"/>
        </w:rPr>
        <w:t>7. Компетенция административной комиссии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7.1. К компетенции административной комиссии относится рассмотрение дел (материалов, протоколов) об административных правонарушениях, совершенных на территории Майского сельсовета и предусмотренных законом Красноярского края от 02.10.2008 № 7-2161 «</w:t>
      </w:r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административных правонарушениях». 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sz w:val="28"/>
          <w:szCs w:val="28"/>
        </w:rPr>
        <w:t>8. Организация делопроизводства административной комиссии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8.1. Дела об административных правонарушениях, иная переписка по ним принимаются и хранятся ответственными секретарями административной комиссии, либо членами административной комиссии, их замещающими, через структурное подразделение администрации Майского сельсовета</w:t>
      </w:r>
      <w:proofErr w:type="gramStart"/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893BE7">
        <w:rPr>
          <w:rFonts w:ascii="Times New Roman" w:eastAsia="Times New Roman" w:hAnsi="Times New Roman" w:cs="Times New Roman"/>
          <w:sz w:val="28"/>
          <w:szCs w:val="28"/>
        </w:rPr>
        <w:t>ответственное за организацию делопроизводства, до окончания сроков хранения.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Решение об уничтожении дел, иной переписки по ним принимается членами административной комиссии на заседании с составлением акта уничтожения.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8.2. Вскрытие корреспонденции, направленной в адрес административной комиссии по делам об административных </w:t>
      </w:r>
      <w:r w:rsidRPr="00893BE7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правонарушениях, осуществляется ответственным секретарем административной комиссии, лицом, его замещающим.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8.3. Учет и регистрацию документов по делам об административных правонарушениях осуществляет ответственный секретарь административной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8.4. Дела об административных правонарушениях, а также электронно-вычислительная техника (компьютеры) с электронными базами учета административных правонарушений и лиц, их совершивших, должны находиться в месте (комнате, кабинете), исключающем несанкционированный доступ и ознакомление с ними лиц, не являющихся членами административной комиссии, без уведомления ответственного секретаря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8.5. Порядок учета, регистрации корреспонденции, формы учета, в том числе книг, журналов и т.д., определяются муниципальными правовыми актами администрации Майского сельсовета.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sz w:val="28"/>
          <w:szCs w:val="28"/>
        </w:rPr>
        <w:t>9. Заключительные положения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9.1. Административная комиссия самостоятельна при принятии решений по делам об административных правонарушениях.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9.2. Постановление административной комиссии может быть обжаловано в установленном действующим законодательством порядке.</w:t>
      </w:r>
    </w:p>
    <w:p w:rsidR="00554CE5" w:rsidRDefault="00554CE5" w:rsidP="00893BE7">
      <w:pPr>
        <w:spacing w:after="0" w:line="240" w:lineRule="auto"/>
        <w:jc w:val="center"/>
      </w:pPr>
    </w:p>
    <w:sectPr w:rsidR="00554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A4017"/>
    <w:multiLevelType w:val="hybridMultilevel"/>
    <w:tmpl w:val="1B74A90A"/>
    <w:lvl w:ilvl="0" w:tplc="FD66FBA8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9E4"/>
    <w:rsid w:val="001B25E4"/>
    <w:rsid w:val="00232DEC"/>
    <w:rsid w:val="002E4441"/>
    <w:rsid w:val="00303524"/>
    <w:rsid w:val="004E4895"/>
    <w:rsid w:val="00554CE5"/>
    <w:rsid w:val="00775AA0"/>
    <w:rsid w:val="00893BE7"/>
    <w:rsid w:val="009D2C8C"/>
    <w:rsid w:val="00A00226"/>
    <w:rsid w:val="00B649E4"/>
    <w:rsid w:val="00C9265C"/>
    <w:rsid w:val="00DA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1E"/>
    <w:pPr>
      <w:spacing w:after="160" w:line="256" w:lineRule="auto"/>
    </w:pPr>
    <w:rPr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E48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3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3C1E"/>
    <w:rPr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DA3C1E"/>
    <w:rPr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DA3C1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DA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3C1E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A3C1E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DA3C1E"/>
    <w:rPr>
      <w:color w:val="0000FF"/>
      <w:u w:val="single"/>
    </w:rPr>
  </w:style>
  <w:style w:type="paragraph" w:customStyle="1" w:styleId="ConsPlusTitle">
    <w:name w:val="ConsPlusTitle"/>
    <w:rsid w:val="003035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48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1E"/>
    <w:pPr>
      <w:spacing w:after="160" w:line="256" w:lineRule="auto"/>
    </w:pPr>
    <w:rPr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E48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3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3C1E"/>
    <w:rPr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DA3C1E"/>
    <w:rPr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DA3C1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DA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3C1E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A3C1E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DA3C1E"/>
    <w:rPr>
      <w:color w:val="0000FF"/>
      <w:u w:val="single"/>
    </w:rPr>
  </w:style>
  <w:style w:type="paragraph" w:customStyle="1" w:styleId="ConsPlusTitle">
    <w:name w:val="ConsPlusTitle"/>
    <w:rsid w:val="003035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48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3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2382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2020-11-25T03:42:00Z</cp:lastPrinted>
  <dcterms:created xsi:type="dcterms:W3CDTF">2019-02-27T02:34:00Z</dcterms:created>
  <dcterms:modified xsi:type="dcterms:W3CDTF">2020-11-25T04:09:00Z</dcterms:modified>
</cp:coreProperties>
</file>