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1C0" w:rsidRPr="006622EE" w:rsidRDefault="00032A31" w:rsidP="002801C0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bookmarkStart w:id="0" w:name="_GoBack"/>
      <w:bookmarkEnd w:id="0"/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1815465</wp:posOffset>
                </wp:positionH>
                <wp:positionV relativeFrom="paragraph">
                  <wp:posOffset>-1734185</wp:posOffset>
                </wp:positionV>
                <wp:extent cx="2223135" cy="909320"/>
                <wp:effectExtent l="5715" t="8890" r="9525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3135" cy="909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01C0" w:rsidRPr="00182164" w:rsidRDefault="002801C0" w:rsidP="002801C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182164">
                              <w:rPr>
                                <w:sz w:val="26"/>
                                <w:szCs w:val="26"/>
                              </w:rPr>
                              <w:t xml:space="preserve">Герб муниципального образования </w:t>
                            </w:r>
                          </w:p>
                          <w:p w:rsidR="002801C0" w:rsidRPr="00182164" w:rsidRDefault="002801C0" w:rsidP="002801C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182164">
                              <w:rPr>
                                <w:sz w:val="26"/>
                                <w:szCs w:val="26"/>
                              </w:rPr>
                              <w:t xml:space="preserve">или </w:t>
                            </w:r>
                          </w:p>
                          <w:p w:rsidR="002801C0" w:rsidRPr="00182164" w:rsidRDefault="002801C0" w:rsidP="002801C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182164">
                              <w:rPr>
                                <w:sz w:val="26"/>
                                <w:szCs w:val="26"/>
                              </w:rPr>
                              <w:t>Красноярского края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42.95pt;margin-top:-136.55pt;width:175.05pt;height:7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hFMJgIAAEcEAAAOAAAAZHJzL2Uyb0RvYy54bWysU9uO0zAQfUfiHyy/01zawjZqulp1KUJa&#10;YMXCBziOk1j4xthtunw9Y6dbusATIg+WJzM+PnPOeH191IocBHhpTU2LWU6JMNy20vQ1/fpl9+qK&#10;Eh+YaZmyRtT0UXh6vXn5Yj26SpR2sKoVQBDE+Gp0NR1CcFWWeT4IzfzMOmEw2VnQLGAIfdYCGxFd&#10;q6zM89fZaKF1YLnwHv/eTkm6SfhdJ3j41HVeBKJqitxCWiGtTVyzzZpVPTA3SH6iwf6BhWbS4KVn&#10;qFsWGNmD/ANKSw7W2y7MuNWZ7TrJReoBuyny37p5GJgTqRcUx7uzTP7/wfKPh3sgskXvKDFMo0Wf&#10;UTRmeiVIGeUZna+w6sHdQ2zQuzvLv3li7HbAKnEDYMdBsBZJFbE+e3YgBh6Pkmb8YFtEZ/tgk1LH&#10;DnQERA3IMRnyeDZEHAPh+LMsy3kxX1LCMbfKV/MyOZax6um0Ax/eCatJ3NQUkHtCZ4c7HyIbVj2V&#10;JPZWyXYnlUoB9M1WATkwHI5d+lID2ORlmTJkxNuX5TIhP8v5S4g8fX+D0DLglCupa3p1LmJVlO2t&#10;adMMBibVtEfKypx0jNJNFoRjczy50dj2ERUFO00zvj7cDBZ+UDLiJNfUf98zEJSo9wZdWRWLRRz9&#10;FCyWb1BDApeZ5jLDDEeomgZKpu02TM9l70D2A95UJBmMvUEnO5lEji5PrE68cVqT9qeXFZ/DZZyq&#10;fr3/zU8AAAD//wMAUEsDBBQABgAIAAAAIQAmuevL4gAAAA0BAAAPAAAAZHJzL2Rvd25yZXYueG1s&#10;TI/BToNAEIbvJr7DZky8tQtLxEJZGqOpiceWXrwt7BRQdpewS4s+veNJjzPz5Z/vL3aLGdgFJ987&#10;KyFeR8DQNk73tpVwqvarDTAflNVqcBYlfKGHXXl7U6hcu6s94OUYWkYh1udKQhfCmHPumw6N8ms3&#10;oqXb2U1GBRqnlutJXSncDFxEUcqN6i196NSIzx02n8fZSKh7cVLfh+o1Mtk+CW9L9TG/v0h5f7c8&#10;bYEFXMIfDL/6pA4lOdVuttqzQYLYPGSESliJxyQGRkiapFSvplUssgx4WfD/LcofAAAA//8DAFBL&#10;AQItABQABgAIAAAAIQC2gziS/gAAAOEBAAATAAAAAAAAAAAAAAAAAAAAAABbQ29udGVudF9UeXBl&#10;c10ueG1sUEsBAi0AFAAGAAgAAAAhADj9If/WAAAAlAEAAAsAAAAAAAAAAAAAAAAALwEAAF9yZWxz&#10;Ly5yZWxzUEsBAi0AFAAGAAgAAAAhAO06EUwmAgAARwQAAA4AAAAAAAAAAAAAAAAALgIAAGRycy9l&#10;Mm9Eb2MueG1sUEsBAi0AFAAGAAgAAAAhACa568viAAAADQEAAA8AAAAAAAAAAAAAAAAAgAQAAGRy&#10;cy9kb3ducmV2LnhtbFBLBQYAAAAABAAEAPMAAACPBQAAAAA=&#10;">
                <v:textbox>
                  <w:txbxContent>
                    <w:p w:rsidR="002801C0" w:rsidRPr="00182164" w:rsidRDefault="002801C0" w:rsidP="002801C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182164">
                        <w:rPr>
                          <w:sz w:val="26"/>
                          <w:szCs w:val="26"/>
                        </w:rPr>
                        <w:t xml:space="preserve">Герб муниципального образования </w:t>
                      </w:r>
                    </w:p>
                    <w:p w:rsidR="002801C0" w:rsidRPr="00182164" w:rsidRDefault="002801C0" w:rsidP="002801C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182164">
                        <w:rPr>
                          <w:sz w:val="26"/>
                          <w:szCs w:val="26"/>
                        </w:rPr>
                        <w:t xml:space="preserve">или </w:t>
                      </w:r>
                    </w:p>
                    <w:p w:rsidR="002801C0" w:rsidRPr="00182164" w:rsidRDefault="002801C0" w:rsidP="002801C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182164">
                        <w:rPr>
                          <w:sz w:val="26"/>
                          <w:szCs w:val="26"/>
                        </w:rPr>
                        <w:t>Красноярского края</w:t>
                      </w:r>
                    </w:p>
                  </w:txbxContent>
                </v:textbox>
              </v:rect>
            </w:pict>
          </mc:Fallback>
        </mc:AlternateContent>
      </w:r>
      <w:r w:rsidR="002801C0" w:rsidRPr="006622EE">
        <w:rPr>
          <w:bCs/>
          <w:sz w:val="28"/>
          <w:szCs w:val="28"/>
        </w:rPr>
        <w:t>КРАСНОЯРСКИЙ КРАЙ</w:t>
      </w:r>
    </w:p>
    <w:p w:rsidR="002801C0" w:rsidRPr="006622EE" w:rsidRDefault="002801C0" w:rsidP="002801C0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622EE">
        <w:rPr>
          <w:bCs/>
          <w:sz w:val="28"/>
          <w:szCs w:val="28"/>
        </w:rPr>
        <w:t>ИДРИНСКИЙ РАЙОН</w:t>
      </w:r>
    </w:p>
    <w:p w:rsidR="002801C0" w:rsidRPr="006622EE" w:rsidRDefault="00C46839" w:rsidP="002801C0">
      <w:pPr>
        <w:autoSpaceDE w:val="0"/>
        <w:autoSpaceDN w:val="0"/>
        <w:adjustRightInd w:val="0"/>
        <w:jc w:val="center"/>
        <w:outlineLvl w:val="0"/>
        <w:rPr>
          <w:b/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АДМИНИСТРАЦИЯ </w:t>
      </w:r>
      <w:r w:rsidR="002801C0" w:rsidRPr="006622EE">
        <w:rPr>
          <w:bCs/>
          <w:sz w:val="28"/>
          <w:szCs w:val="28"/>
        </w:rPr>
        <w:t>МАЙСКОГО  СЕЛЬСОВЕТА</w:t>
      </w:r>
    </w:p>
    <w:p w:rsidR="002801C0" w:rsidRPr="006622EE" w:rsidRDefault="002801C0" w:rsidP="002801C0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2801C0" w:rsidRPr="006622EE" w:rsidRDefault="002801C0" w:rsidP="002801C0">
      <w:pPr>
        <w:ind w:right="-1"/>
        <w:jc w:val="center"/>
        <w:rPr>
          <w:sz w:val="28"/>
          <w:szCs w:val="28"/>
        </w:rPr>
      </w:pPr>
      <w:r w:rsidRPr="006622EE">
        <w:rPr>
          <w:sz w:val="28"/>
          <w:szCs w:val="28"/>
        </w:rPr>
        <w:t xml:space="preserve">ПОСТАНОВЛЕНИЕ </w:t>
      </w:r>
    </w:p>
    <w:p w:rsidR="002801C0" w:rsidRPr="006622EE" w:rsidRDefault="002801C0" w:rsidP="002801C0">
      <w:pPr>
        <w:ind w:right="-1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2801C0" w:rsidRPr="006622EE" w:rsidTr="002801C0">
        <w:trPr>
          <w:jc w:val="center"/>
        </w:trPr>
        <w:tc>
          <w:tcPr>
            <w:tcW w:w="3190" w:type="dxa"/>
          </w:tcPr>
          <w:p w:rsidR="002801C0" w:rsidRPr="006622EE" w:rsidRDefault="00360033" w:rsidP="002801C0">
            <w:pPr>
              <w:ind w:right="-1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08.11.2021</w:t>
            </w:r>
          </w:p>
        </w:tc>
        <w:tc>
          <w:tcPr>
            <w:tcW w:w="3190" w:type="dxa"/>
          </w:tcPr>
          <w:p w:rsidR="002801C0" w:rsidRPr="006622EE" w:rsidRDefault="00C46839" w:rsidP="002801C0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2801C0" w:rsidRPr="006622EE">
              <w:rPr>
                <w:sz w:val="28"/>
                <w:szCs w:val="28"/>
              </w:rPr>
              <w:t>.</w:t>
            </w:r>
            <w:r w:rsidR="00612384">
              <w:rPr>
                <w:sz w:val="28"/>
                <w:szCs w:val="28"/>
              </w:rPr>
              <w:t xml:space="preserve"> </w:t>
            </w:r>
            <w:r w:rsidR="002801C0" w:rsidRPr="006622EE">
              <w:rPr>
                <w:sz w:val="28"/>
                <w:szCs w:val="28"/>
              </w:rPr>
              <w:t>Майское Утро</w:t>
            </w:r>
          </w:p>
        </w:tc>
        <w:tc>
          <w:tcPr>
            <w:tcW w:w="3191" w:type="dxa"/>
          </w:tcPr>
          <w:p w:rsidR="002801C0" w:rsidRPr="006622EE" w:rsidRDefault="002801C0" w:rsidP="00360033">
            <w:pPr>
              <w:ind w:right="-1"/>
              <w:rPr>
                <w:b/>
                <w:sz w:val="28"/>
                <w:szCs w:val="28"/>
              </w:rPr>
            </w:pPr>
            <w:r w:rsidRPr="006622EE">
              <w:rPr>
                <w:i/>
                <w:sz w:val="28"/>
                <w:szCs w:val="28"/>
              </w:rPr>
              <w:t xml:space="preserve">                       </w:t>
            </w:r>
            <w:r w:rsidRPr="006622EE">
              <w:rPr>
                <w:sz w:val="28"/>
                <w:szCs w:val="28"/>
              </w:rPr>
              <w:t xml:space="preserve">№ </w:t>
            </w:r>
            <w:r w:rsidR="00360033">
              <w:rPr>
                <w:sz w:val="28"/>
                <w:szCs w:val="28"/>
              </w:rPr>
              <w:t>21-п</w:t>
            </w:r>
          </w:p>
        </w:tc>
      </w:tr>
      <w:tr w:rsidR="002801C0" w:rsidRPr="006622EE" w:rsidTr="002801C0">
        <w:trPr>
          <w:jc w:val="center"/>
        </w:trPr>
        <w:tc>
          <w:tcPr>
            <w:tcW w:w="3190" w:type="dxa"/>
          </w:tcPr>
          <w:p w:rsidR="002801C0" w:rsidRPr="006622EE" w:rsidRDefault="002801C0" w:rsidP="007F59BB">
            <w:pPr>
              <w:ind w:right="-1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190" w:type="dxa"/>
          </w:tcPr>
          <w:p w:rsidR="002801C0" w:rsidRPr="006622EE" w:rsidRDefault="002801C0" w:rsidP="007F59BB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2801C0" w:rsidRPr="006622EE" w:rsidRDefault="002801C0" w:rsidP="007F59BB">
            <w:pPr>
              <w:ind w:right="-1"/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C46839" w:rsidRDefault="00C46839" w:rsidP="002801C0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постановление </w:t>
      </w:r>
    </w:p>
    <w:p w:rsidR="00C46839" w:rsidRDefault="00C46839" w:rsidP="002801C0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от 11.11.2015 г. №61-п</w:t>
      </w:r>
      <w:r w:rsidR="002801C0" w:rsidRPr="006622EE">
        <w:rPr>
          <w:bCs/>
          <w:sz w:val="28"/>
          <w:szCs w:val="28"/>
        </w:rPr>
        <w:t xml:space="preserve">  «Об утверждении </w:t>
      </w:r>
    </w:p>
    <w:p w:rsidR="002801C0" w:rsidRPr="006622EE" w:rsidRDefault="002801C0" w:rsidP="002801C0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 w:rsidRPr="006622EE">
        <w:rPr>
          <w:bCs/>
          <w:sz w:val="28"/>
          <w:szCs w:val="28"/>
        </w:rPr>
        <w:t xml:space="preserve">Административного регламента </w:t>
      </w:r>
    </w:p>
    <w:p w:rsidR="002801C0" w:rsidRPr="006622EE" w:rsidRDefault="002801C0" w:rsidP="002801C0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 w:rsidRPr="006622EE">
        <w:rPr>
          <w:bCs/>
          <w:sz w:val="28"/>
          <w:szCs w:val="28"/>
        </w:rPr>
        <w:t xml:space="preserve">предоставления муниципальной услуги «Предоставление </w:t>
      </w:r>
    </w:p>
    <w:p w:rsidR="002801C0" w:rsidRPr="006622EE" w:rsidRDefault="002801C0" w:rsidP="002801C0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 w:rsidRPr="006622EE">
        <w:rPr>
          <w:bCs/>
          <w:sz w:val="28"/>
          <w:szCs w:val="28"/>
        </w:rPr>
        <w:t>в</w:t>
      </w:r>
      <w:r w:rsidR="00C46839">
        <w:rPr>
          <w:bCs/>
          <w:sz w:val="28"/>
          <w:szCs w:val="28"/>
        </w:rPr>
        <w:t xml:space="preserve"> аренду, постоянное (бессрочное) </w:t>
      </w:r>
      <w:r w:rsidRPr="006622EE">
        <w:rPr>
          <w:bCs/>
          <w:sz w:val="28"/>
          <w:szCs w:val="28"/>
        </w:rPr>
        <w:t xml:space="preserve">пользование, </w:t>
      </w:r>
    </w:p>
    <w:p w:rsidR="002801C0" w:rsidRPr="006622EE" w:rsidRDefault="00C46839" w:rsidP="002801C0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безвозмездное пользование земельных </w:t>
      </w:r>
      <w:r w:rsidR="002801C0" w:rsidRPr="006622EE">
        <w:rPr>
          <w:bCs/>
          <w:sz w:val="28"/>
          <w:szCs w:val="28"/>
        </w:rPr>
        <w:t xml:space="preserve">участков, </w:t>
      </w:r>
    </w:p>
    <w:p w:rsidR="002801C0" w:rsidRPr="006622EE" w:rsidRDefault="00C46839" w:rsidP="002801C0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находящихся в муниципальной </w:t>
      </w:r>
      <w:r w:rsidR="002801C0" w:rsidRPr="006622EE">
        <w:rPr>
          <w:bCs/>
          <w:sz w:val="28"/>
          <w:szCs w:val="28"/>
        </w:rPr>
        <w:t xml:space="preserve">собственности, </w:t>
      </w:r>
    </w:p>
    <w:p w:rsidR="002801C0" w:rsidRPr="006622EE" w:rsidRDefault="002801C0" w:rsidP="002801C0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 w:rsidRPr="006622EE">
        <w:rPr>
          <w:bCs/>
          <w:sz w:val="28"/>
          <w:szCs w:val="28"/>
        </w:rPr>
        <w:t>без проведения торгов»</w:t>
      </w:r>
    </w:p>
    <w:p w:rsidR="002801C0" w:rsidRPr="006622EE" w:rsidRDefault="002801C0" w:rsidP="002801C0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:rsidR="002801C0" w:rsidRPr="006622EE" w:rsidRDefault="002801C0" w:rsidP="00612384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6622EE">
        <w:rPr>
          <w:bCs/>
          <w:sz w:val="28"/>
          <w:szCs w:val="28"/>
        </w:rPr>
        <w:t xml:space="preserve">В соответствии с </w:t>
      </w:r>
      <w:r w:rsidR="00C46839">
        <w:rPr>
          <w:bCs/>
          <w:sz w:val="28"/>
          <w:szCs w:val="28"/>
        </w:rPr>
        <w:t>Уставом Майского сельсовета Идринского района Красноярского края, Градостроительным кодексом Российской Федерации, Федеральным законом от 01.07.2021 №273-ФЗ «О внесении изменений в Федеральный закон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и отдельные законодательные акты Российской Федерации», в постановление администрации Майского сельсовета  от 11.11.2015 №61-п «</w:t>
      </w:r>
      <w:r w:rsidR="00C46839" w:rsidRPr="006622EE">
        <w:rPr>
          <w:bCs/>
          <w:sz w:val="28"/>
          <w:szCs w:val="28"/>
        </w:rPr>
        <w:t>Об утверждении Административного регламента предоставления муниципальной услуги «Предоставление в</w:t>
      </w:r>
      <w:r w:rsidR="00C46839">
        <w:rPr>
          <w:bCs/>
          <w:sz w:val="28"/>
          <w:szCs w:val="28"/>
        </w:rPr>
        <w:t xml:space="preserve"> аренду, постоянное (бессрочное) </w:t>
      </w:r>
      <w:r w:rsidR="00C46839" w:rsidRPr="006622EE">
        <w:rPr>
          <w:bCs/>
          <w:sz w:val="28"/>
          <w:szCs w:val="28"/>
        </w:rPr>
        <w:t xml:space="preserve">пользование, </w:t>
      </w:r>
      <w:r w:rsidR="00C46839">
        <w:rPr>
          <w:bCs/>
          <w:sz w:val="28"/>
          <w:szCs w:val="28"/>
        </w:rPr>
        <w:t xml:space="preserve">безвозмездное пользование земельных </w:t>
      </w:r>
      <w:r w:rsidR="00C46839" w:rsidRPr="006622EE">
        <w:rPr>
          <w:bCs/>
          <w:sz w:val="28"/>
          <w:szCs w:val="28"/>
        </w:rPr>
        <w:t xml:space="preserve">участков, </w:t>
      </w:r>
      <w:r w:rsidR="00C46839">
        <w:rPr>
          <w:bCs/>
          <w:sz w:val="28"/>
          <w:szCs w:val="28"/>
        </w:rPr>
        <w:t xml:space="preserve">находящихся в муниципальной </w:t>
      </w:r>
      <w:r w:rsidR="00C46839" w:rsidRPr="006622EE">
        <w:rPr>
          <w:bCs/>
          <w:sz w:val="28"/>
          <w:szCs w:val="28"/>
        </w:rPr>
        <w:t>собственности, без проведения торгов»</w:t>
      </w:r>
      <w:r w:rsidR="00C46839">
        <w:rPr>
          <w:bCs/>
          <w:sz w:val="28"/>
          <w:szCs w:val="28"/>
        </w:rPr>
        <w:t xml:space="preserve"> внести изменения.</w:t>
      </w:r>
    </w:p>
    <w:p w:rsidR="002801C0" w:rsidRPr="006622EE" w:rsidRDefault="00C46839" w:rsidP="002801C0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C46839" w:rsidRDefault="002801C0" w:rsidP="002801C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6622EE">
        <w:rPr>
          <w:bCs/>
          <w:sz w:val="28"/>
          <w:szCs w:val="28"/>
        </w:rPr>
        <w:t xml:space="preserve">1. </w:t>
      </w:r>
      <w:r w:rsidR="00612384">
        <w:rPr>
          <w:bCs/>
          <w:sz w:val="28"/>
          <w:szCs w:val="28"/>
        </w:rPr>
        <w:t>В приложении к постановлению р</w:t>
      </w:r>
      <w:r w:rsidR="00C46839">
        <w:rPr>
          <w:bCs/>
          <w:sz w:val="28"/>
          <w:szCs w:val="28"/>
        </w:rPr>
        <w:t>аз</w:t>
      </w:r>
      <w:r w:rsidR="00E541CD">
        <w:rPr>
          <w:bCs/>
          <w:sz w:val="28"/>
          <w:szCs w:val="28"/>
        </w:rPr>
        <w:t>д</w:t>
      </w:r>
      <w:r w:rsidR="00C46839">
        <w:rPr>
          <w:bCs/>
          <w:sz w:val="28"/>
          <w:szCs w:val="28"/>
        </w:rPr>
        <w:t>ел 1 дополнить пунктом 4 следующего содержания:</w:t>
      </w:r>
    </w:p>
    <w:p w:rsidR="002801C0" w:rsidRPr="006622EE" w:rsidRDefault="00C46839" w:rsidP="002801C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«4</w:t>
      </w:r>
      <w:r w:rsidR="002801C0" w:rsidRPr="006622E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Земельные участки, находящиеся в муниципальной собственности, могут быть представлены в безвозмездное пользование публично-правовой компании </w:t>
      </w:r>
      <w:r w:rsidR="00E541CD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Фонд защиты прав граждан-участников долевого строительства» для осуществления функций и полномочий, предусмотренных Федеральным законом от 29.07.2017 №218-ФЗ «О публично-правовой компании по защите прав граждан-участников долевого строительства при несостоятельности (банкротстве) застройщиков и о внесении</w:t>
      </w:r>
      <w:r w:rsidR="00E541CD">
        <w:rPr>
          <w:bCs/>
          <w:sz w:val="28"/>
          <w:szCs w:val="28"/>
        </w:rPr>
        <w:t xml:space="preserve"> изменений в отдельные законодательные акты Российской Федерации»,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законом</w:t>
      </w:r>
      <w:r>
        <w:rPr>
          <w:bCs/>
          <w:sz w:val="28"/>
          <w:szCs w:val="28"/>
        </w:rPr>
        <w:t xml:space="preserve"> </w:t>
      </w:r>
      <w:r w:rsidR="00E541CD">
        <w:rPr>
          <w:bCs/>
          <w:sz w:val="28"/>
          <w:szCs w:val="28"/>
        </w:rPr>
        <w:t xml:space="preserve">от 26.10.2002 №127-ФЗ «О несостоятельности (банкротстве)», невозможно в связи с наличием ограничений, установленных земельным и иным законодательством Российской </w:t>
      </w:r>
      <w:r w:rsidR="00E541CD">
        <w:rPr>
          <w:bCs/>
          <w:sz w:val="28"/>
          <w:szCs w:val="28"/>
        </w:rPr>
        <w:lastRenderedPageBreak/>
        <w:t>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 на строительство в соответствии с Градостроительным кодексом Российской Федерации.».</w:t>
      </w:r>
    </w:p>
    <w:p w:rsidR="002801C0" w:rsidRPr="006622EE" w:rsidRDefault="002801C0" w:rsidP="00E541CD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6622EE">
        <w:rPr>
          <w:bCs/>
          <w:sz w:val="28"/>
          <w:szCs w:val="28"/>
        </w:rPr>
        <w:t>2. Контроль за исполнением настоящего Постановления оставляю за собой.</w:t>
      </w:r>
    </w:p>
    <w:p w:rsidR="00E541CD" w:rsidRDefault="00612384" w:rsidP="00612384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A1A8B" w:rsidRPr="009A1A8B">
        <w:rPr>
          <w:sz w:val="28"/>
          <w:szCs w:val="28"/>
        </w:rPr>
        <w:t xml:space="preserve">. </w:t>
      </w:r>
      <w:r w:rsidR="009A1A8B">
        <w:rPr>
          <w:sz w:val="28"/>
          <w:szCs w:val="28"/>
        </w:rPr>
        <w:t>Постановление</w:t>
      </w:r>
      <w:r w:rsidR="009A1A8B" w:rsidRPr="009A1A8B">
        <w:rPr>
          <w:sz w:val="28"/>
          <w:szCs w:val="28"/>
        </w:rPr>
        <w:t xml:space="preserve"> вступает в силу </w:t>
      </w:r>
      <w:r w:rsidR="00E541CD">
        <w:rPr>
          <w:sz w:val="28"/>
          <w:szCs w:val="28"/>
        </w:rPr>
        <w:t>в день, следующий за днем его официального опубликования на официальном сайте муниципального образования Идринский район (</w:t>
      </w:r>
      <w:r w:rsidR="00E541CD">
        <w:rPr>
          <w:sz w:val="28"/>
          <w:szCs w:val="28"/>
          <w:lang w:val="en-US"/>
        </w:rPr>
        <w:t>www</w:t>
      </w:r>
      <w:r w:rsidR="00E541CD" w:rsidRPr="002B0C56">
        <w:rPr>
          <w:sz w:val="28"/>
          <w:szCs w:val="28"/>
        </w:rPr>
        <w:t>.</w:t>
      </w:r>
      <w:r w:rsidR="00E541CD">
        <w:rPr>
          <w:sz w:val="28"/>
          <w:szCs w:val="28"/>
          <w:lang w:val="en-US"/>
        </w:rPr>
        <w:t>idra</w:t>
      </w:r>
      <w:r w:rsidR="00E541CD" w:rsidRPr="002B0C56">
        <w:rPr>
          <w:sz w:val="28"/>
          <w:szCs w:val="28"/>
        </w:rPr>
        <w:t>-</w:t>
      </w:r>
      <w:r w:rsidR="00E541CD">
        <w:rPr>
          <w:sz w:val="28"/>
          <w:szCs w:val="28"/>
          <w:lang w:val="en-US"/>
        </w:rPr>
        <w:t>rayon</w:t>
      </w:r>
      <w:r w:rsidR="00E541CD" w:rsidRPr="002B0C56">
        <w:rPr>
          <w:sz w:val="28"/>
          <w:szCs w:val="28"/>
        </w:rPr>
        <w:t>.</w:t>
      </w:r>
      <w:r w:rsidR="00E541CD">
        <w:rPr>
          <w:sz w:val="28"/>
          <w:szCs w:val="28"/>
          <w:lang w:val="en-US"/>
        </w:rPr>
        <w:t>ru</w:t>
      </w:r>
      <w:r w:rsidR="00E541CD" w:rsidRPr="002B0C56">
        <w:rPr>
          <w:sz w:val="28"/>
          <w:szCs w:val="28"/>
        </w:rPr>
        <w:t>)</w:t>
      </w:r>
      <w:r w:rsidR="00E541CD" w:rsidRPr="001D7194">
        <w:rPr>
          <w:sz w:val="28"/>
          <w:szCs w:val="28"/>
        </w:rPr>
        <w:t>.</w:t>
      </w:r>
    </w:p>
    <w:p w:rsidR="00E541CD" w:rsidRDefault="00E541CD" w:rsidP="00E541CD">
      <w:pPr>
        <w:spacing w:line="240" w:lineRule="atLeast"/>
        <w:ind w:firstLine="540"/>
        <w:jc w:val="both"/>
        <w:rPr>
          <w:sz w:val="28"/>
          <w:szCs w:val="28"/>
        </w:rPr>
      </w:pPr>
    </w:p>
    <w:p w:rsidR="008D1AB3" w:rsidRDefault="008D1AB3" w:rsidP="00E541CD">
      <w:pPr>
        <w:tabs>
          <w:tab w:val="left" w:pos="3615"/>
        </w:tabs>
        <w:jc w:val="both"/>
        <w:rPr>
          <w:color w:val="000000"/>
          <w:sz w:val="28"/>
          <w:szCs w:val="28"/>
        </w:rPr>
      </w:pPr>
    </w:p>
    <w:p w:rsidR="009A1A8B" w:rsidRPr="009A1A8B" w:rsidRDefault="009A1A8B" w:rsidP="009A1A8B">
      <w:pPr>
        <w:tabs>
          <w:tab w:val="left" w:pos="3615"/>
        </w:tabs>
        <w:rPr>
          <w:sz w:val="28"/>
          <w:szCs w:val="28"/>
        </w:rPr>
      </w:pPr>
      <w:r w:rsidRPr="009A1A8B">
        <w:rPr>
          <w:sz w:val="28"/>
          <w:szCs w:val="28"/>
        </w:rPr>
        <w:t>.</w:t>
      </w:r>
    </w:p>
    <w:p w:rsidR="002801C0" w:rsidRPr="006622EE" w:rsidRDefault="002801C0" w:rsidP="002801C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:rsidR="009A1A8B" w:rsidRDefault="009A1A8B" w:rsidP="002801C0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9A1A8B" w:rsidRDefault="009A1A8B" w:rsidP="002801C0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9A1A8B" w:rsidRDefault="009A1A8B" w:rsidP="002801C0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2801C0" w:rsidRPr="006622EE" w:rsidRDefault="002801C0" w:rsidP="002801C0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6622EE">
        <w:rPr>
          <w:bCs/>
          <w:sz w:val="28"/>
          <w:szCs w:val="28"/>
        </w:rPr>
        <w:t>Глава</w:t>
      </w:r>
      <w:r w:rsidR="006622EE">
        <w:rPr>
          <w:bCs/>
          <w:sz w:val="28"/>
          <w:szCs w:val="28"/>
        </w:rPr>
        <w:t xml:space="preserve"> Майского сельсовета</w:t>
      </w:r>
      <w:r w:rsidR="00612384">
        <w:rPr>
          <w:bCs/>
          <w:sz w:val="28"/>
          <w:szCs w:val="28"/>
        </w:rPr>
        <w:tab/>
      </w:r>
      <w:r w:rsidR="00612384">
        <w:rPr>
          <w:bCs/>
          <w:sz w:val="28"/>
          <w:szCs w:val="28"/>
        </w:rPr>
        <w:tab/>
      </w:r>
      <w:r w:rsidR="00612384">
        <w:rPr>
          <w:bCs/>
          <w:sz w:val="28"/>
          <w:szCs w:val="28"/>
        </w:rPr>
        <w:tab/>
      </w:r>
      <w:r w:rsidR="00612384">
        <w:rPr>
          <w:bCs/>
          <w:sz w:val="28"/>
          <w:szCs w:val="28"/>
        </w:rPr>
        <w:tab/>
      </w:r>
      <w:r w:rsidR="00612384">
        <w:rPr>
          <w:bCs/>
          <w:sz w:val="28"/>
          <w:szCs w:val="28"/>
        </w:rPr>
        <w:tab/>
      </w:r>
      <w:r w:rsidR="00612384">
        <w:rPr>
          <w:bCs/>
          <w:sz w:val="28"/>
          <w:szCs w:val="28"/>
        </w:rPr>
        <w:tab/>
      </w:r>
      <w:r w:rsidR="00612384">
        <w:rPr>
          <w:bCs/>
          <w:sz w:val="28"/>
          <w:szCs w:val="28"/>
        </w:rPr>
        <w:tab/>
      </w:r>
      <w:r w:rsidR="00612384">
        <w:rPr>
          <w:bCs/>
          <w:sz w:val="28"/>
          <w:szCs w:val="28"/>
        </w:rPr>
        <w:tab/>
        <w:t>С.В. Митин</w:t>
      </w:r>
    </w:p>
    <w:p w:rsidR="002801C0" w:rsidRPr="006622EE" w:rsidRDefault="002801C0" w:rsidP="002801C0">
      <w:pPr>
        <w:autoSpaceDE w:val="0"/>
        <w:autoSpaceDN w:val="0"/>
        <w:adjustRightInd w:val="0"/>
        <w:jc w:val="both"/>
        <w:outlineLvl w:val="0"/>
        <w:rPr>
          <w:bCs/>
          <w:i/>
          <w:sz w:val="28"/>
          <w:szCs w:val="28"/>
        </w:rPr>
      </w:pPr>
    </w:p>
    <w:p w:rsidR="002801C0" w:rsidRPr="006622EE" w:rsidRDefault="002801C0" w:rsidP="002801C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:rsidR="002801C0" w:rsidRPr="006622EE" w:rsidRDefault="002801C0" w:rsidP="002801C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2801C0" w:rsidRPr="006622EE" w:rsidRDefault="002801C0" w:rsidP="002801C0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2801C0" w:rsidRPr="006622EE" w:rsidSect="00525AA6">
      <w:pgSz w:w="11905" w:h="16838"/>
      <w:pgMar w:top="1134" w:right="850" w:bottom="1134" w:left="993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C24" w:rsidRDefault="009F5C24">
      <w:r>
        <w:separator/>
      </w:r>
    </w:p>
  </w:endnote>
  <w:endnote w:type="continuationSeparator" w:id="0">
    <w:p w:rsidR="009F5C24" w:rsidRDefault="009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C24" w:rsidRDefault="009F5C24">
      <w:r>
        <w:separator/>
      </w:r>
    </w:p>
  </w:footnote>
  <w:footnote w:type="continuationSeparator" w:id="0">
    <w:p w:rsidR="009F5C24" w:rsidRDefault="009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AF1"/>
    <w:rsid w:val="0000666B"/>
    <w:rsid w:val="00032A31"/>
    <w:rsid w:val="000E0B39"/>
    <w:rsid w:val="00113AE5"/>
    <w:rsid w:val="00174654"/>
    <w:rsid w:val="001801D7"/>
    <w:rsid w:val="00205497"/>
    <w:rsid w:val="002801C0"/>
    <w:rsid w:val="002F34BB"/>
    <w:rsid w:val="0035343B"/>
    <w:rsid w:val="00360033"/>
    <w:rsid w:val="003B5C55"/>
    <w:rsid w:val="00424F56"/>
    <w:rsid w:val="00436415"/>
    <w:rsid w:val="004461EE"/>
    <w:rsid w:val="00525AA6"/>
    <w:rsid w:val="0053721C"/>
    <w:rsid w:val="00542582"/>
    <w:rsid w:val="005E4484"/>
    <w:rsid w:val="005F5C7F"/>
    <w:rsid w:val="00612384"/>
    <w:rsid w:val="0064392E"/>
    <w:rsid w:val="006622EE"/>
    <w:rsid w:val="0069534A"/>
    <w:rsid w:val="007617FA"/>
    <w:rsid w:val="007F59BB"/>
    <w:rsid w:val="00812CE6"/>
    <w:rsid w:val="0082745C"/>
    <w:rsid w:val="008354EB"/>
    <w:rsid w:val="008D1AB3"/>
    <w:rsid w:val="00940BC0"/>
    <w:rsid w:val="0094379F"/>
    <w:rsid w:val="009A1A8B"/>
    <w:rsid w:val="009F5C24"/>
    <w:rsid w:val="00BE6AF1"/>
    <w:rsid w:val="00C33E31"/>
    <w:rsid w:val="00C46839"/>
    <w:rsid w:val="00C62AA6"/>
    <w:rsid w:val="00C822DE"/>
    <w:rsid w:val="00CA3CA2"/>
    <w:rsid w:val="00DA2AA5"/>
    <w:rsid w:val="00DC5F53"/>
    <w:rsid w:val="00E541CD"/>
    <w:rsid w:val="00EE682F"/>
    <w:rsid w:val="00F12F31"/>
    <w:rsid w:val="00F63C8F"/>
    <w:rsid w:val="00F80C88"/>
    <w:rsid w:val="00FE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uiPriority w:val="99"/>
    <w:unhideWhenUsed/>
    <w:rsid w:val="008D1AB3"/>
    <w:rPr>
      <w:color w:val="0000FF"/>
      <w:u w:val="single"/>
    </w:rPr>
  </w:style>
  <w:style w:type="paragraph" w:styleId="a4">
    <w:name w:val="Balloon Text"/>
    <w:basedOn w:val="a"/>
    <w:link w:val="a5"/>
    <w:rsid w:val="005E44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E44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uiPriority w:val="99"/>
    <w:unhideWhenUsed/>
    <w:rsid w:val="008D1AB3"/>
    <w:rPr>
      <w:color w:val="0000FF"/>
      <w:u w:val="single"/>
    </w:rPr>
  </w:style>
  <w:style w:type="paragraph" w:styleId="a4">
    <w:name w:val="Balloon Text"/>
    <w:basedOn w:val="a"/>
    <w:link w:val="a5"/>
    <w:rsid w:val="005E44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E44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РФ</vt:lpstr>
    </vt:vector>
  </TitlesOfParts>
  <Company>net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РФ</dc:title>
  <dc:creator>noname</dc:creator>
  <cp:lastModifiedBy>Пользователь Windows</cp:lastModifiedBy>
  <cp:revision>2</cp:revision>
  <cp:lastPrinted>2021-11-03T05:18:00Z</cp:lastPrinted>
  <dcterms:created xsi:type="dcterms:W3CDTF">2021-12-07T07:11:00Z</dcterms:created>
  <dcterms:modified xsi:type="dcterms:W3CDTF">2021-12-07T07:11:00Z</dcterms:modified>
</cp:coreProperties>
</file>