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3E" w:rsidRDefault="009C3DD0" w:rsidP="0078693E">
      <w:pPr>
        <w:rPr>
          <w:sz w:val="28"/>
          <w:szCs w:val="28"/>
        </w:rPr>
      </w:pPr>
      <w:bookmarkStart w:id="0" w:name="_GoBack"/>
      <w:bookmarkEnd w:id="0"/>
      <w:r>
        <w:rPr>
          <w:sz w:val="28"/>
          <w:szCs w:val="28"/>
        </w:rPr>
        <w:t xml:space="preserve">                 </w:t>
      </w:r>
      <w:r w:rsidR="006D52BC">
        <w:rPr>
          <w:sz w:val="28"/>
          <w:szCs w:val="28"/>
        </w:rPr>
        <w:t xml:space="preserve">                             </w:t>
      </w:r>
      <w:r w:rsidR="0078693E">
        <w:rPr>
          <w:sz w:val="28"/>
          <w:szCs w:val="28"/>
        </w:rPr>
        <w:t>КРАСНОЯРСКИЙ КРАЙ</w:t>
      </w:r>
    </w:p>
    <w:p w:rsidR="0078693E" w:rsidRDefault="0078693E" w:rsidP="0078693E">
      <w:pPr>
        <w:rPr>
          <w:sz w:val="28"/>
          <w:szCs w:val="28"/>
        </w:rPr>
      </w:pPr>
      <w:r>
        <w:rPr>
          <w:sz w:val="28"/>
          <w:szCs w:val="28"/>
        </w:rPr>
        <w:t xml:space="preserve">                   </w:t>
      </w:r>
      <w:r w:rsidR="006D52BC">
        <w:rPr>
          <w:sz w:val="28"/>
          <w:szCs w:val="28"/>
        </w:rPr>
        <w:t xml:space="preserve">                             </w:t>
      </w:r>
      <w:r>
        <w:rPr>
          <w:sz w:val="28"/>
          <w:szCs w:val="28"/>
        </w:rPr>
        <w:t>ИДРИНСКИЙ РАЙОН</w:t>
      </w:r>
    </w:p>
    <w:p w:rsidR="0078693E" w:rsidRDefault="0078693E" w:rsidP="0078693E">
      <w:pPr>
        <w:rPr>
          <w:sz w:val="28"/>
          <w:szCs w:val="28"/>
        </w:rPr>
      </w:pPr>
      <w:r>
        <w:rPr>
          <w:sz w:val="28"/>
          <w:szCs w:val="28"/>
        </w:rPr>
        <w:t xml:space="preserve">                           МАЙСКИЙ СЕЛЬСКИЙ СОВЕТ ДЕПУТАТОВ</w:t>
      </w:r>
    </w:p>
    <w:p w:rsidR="0078693E" w:rsidRDefault="0078693E" w:rsidP="0078693E">
      <w:pPr>
        <w:pStyle w:val="a3"/>
      </w:pPr>
      <w:r>
        <w:rPr>
          <w:szCs w:val="28"/>
        </w:rPr>
        <w:t>РЕШЕНИЕ</w:t>
      </w:r>
    </w:p>
    <w:p w:rsidR="0078693E" w:rsidRDefault="0078693E" w:rsidP="0078693E">
      <w:pPr>
        <w:jc w:val="center"/>
        <w:rPr>
          <w:b/>
          <w:sz w:val="28"/>
          <w:szCs w:val="28"/>
        </w:rPr>
      </w:pPr>
    </w:p>
    <w:p w:rsidR="0078693E" w:rsidRDefault="0078693E" w:rsidP="0078693E">
      <w:pPr>
        <w:tabs>
          <w:tab w:val="left" w:pos="2505"/>
        </w:tabs>
        <w:jc w:val="center"/>
        <w:rPr>
          <w:sz w:val="28"/>
          <w:szCs w:val="28"/>
        </w:rPr>
      </w:pPr>
    </w:p>
    <w:p w:rsidR="0078693E" w:rsidRDefault="007806AA" w:rsidP="0078693E">
      <w:pPr>
        <w:tabs>
          <w:tab w:val="left" w:pos="2505"/>
        </w:tabs>
        <w:jc w:val="center"/>
        <w:rPr>
          <w:sz w:val="28"/>
          <w:szCs w:val="28"/>
        </w:rPr>
      </w:pPr>
      <w:r>
        <w:rPr>
          <w:sz w:val="28"/>
          <w:szCs w:val="28"/>
        </w:rPr>
        <w:t>26</w:t>
      </w:r>
      <w:r w:rsidR="0078693E">
        <w:rPr>
          <w:sz w:val="28"/>
          <w:szCs w:val="28"/>
        </w:rPr>
        <w:t>.0</w:t>
      </w:r>
      <w:r>
        <w:rPr>
          <w:sz w:val="28"/>
          <w:szCs w:val="28"/>
        </w:rPr>
        <w:t>3</w:t>
      </w:r>
      <w:r w:rsidR="0078693E">
        <w:rPr>
          <w:sz w:val="28"/>
          <w:szCs w:val="28"/>
        </w:rPr>
        <w:t>.20</w:t>
      </w:r>
      <w:r>
        <w:rPr>
          <w:sz w:val="28"/>
          <w:szCs w:val="28"/>
        </w:rPr>
        <w:t>20</w:t>
      </w:r>
      <w:r w:rsidR="0078693E">
        <w:rPr>
          <w:sz w:val="28"/>
          <w:szCs w:val="28"/>
        </w:rPr>
        <w:t xml:space="preserve">                              с. Майское Утро                          № ВН-</w:t>
      </w:r>
      <w:r>
        <w:rPr>
          <w:sz w:val="28"/>
          <w:szCs w:val="28"/>
        </w:rPr>
        <w:t>61</w:t>
      </w:r>
      <w:r w:rsidR="0078693E">
        <w:rPr>
          <w:sz w:val="28"/>
          <w:szCs w:val="28"/>
        </w:rPr>
        <w:t>-</w:t>
      </w:r>
      <w:r>
        <w:rPr>
          <w:sz w:val="28"/>
          <w:szCs w:val="28"/>
        </w:rPr>
        <w:t>104</w:t>
      </w:r>
      <w:r w:rsidR="0078693E">
        <w:rPr>
          <w:sz w:val="28"/>
          <w:szCs w:val="28"/>
        </w:rPr>
        <w:t>-р</w:t>
      </w:r>
    </w:p>
    <w:p w:rsidR="0078693E" w:rsidRDefault="0078693E" w:rsidP="0078693E">
      <w:pPr>
        <w:jc w:val="center"/>
      </w:pPr>
    </w:p>
    <w:p w:rsidR="0078693E" w:rsidRDefault="0078693E" w:rsidP="0078693E">
      <w:pPr>
        <w:jc w:val="center"/>
        <w:rPr>
          <w:sz w:val="28"/>
          <w:szCs w:val="28"/>
        </w:rPr>
      </w:pPr>
    </w:p>
    <w:p w:rsidR="0078693E" w:rsidRDefault="0078693E" w:rsidP="0078693E">
      <w:pPr>
        <w:pStyle w:val="1"/>
        <w:ind w:right="5215"/>
        <w:jc w:val="left"/>
        <w:rPr>
          <w:szCs w:val="28"/>
        </w:rPr>
      </w:pPr>
    </w:p>
    <w:p w:rsidR="00443753" w:rsidRPr="00443753" w:rsidRDefault="00443753" w:rsidP="00443753">
      <w:pPr>
        <w:spacing w:after="200"/>
        <w:jc w:val="both"/>
        <w:rPr>
          <w:rFonts w:eastAsia="Calibri"/>
          <w:sz w:val="28"/>
          <w:szCs w:val="28"/>
          <w:lang w:eastAsia="en-US"/>
        </w:rPr>
      </w:pPr>
      <w:r w:rsidRPr="00443753">
        <w:rPr>
          <w:rFonts w:eastAsia="Calibri"/>
          <w:sz w:val="28"/>
          <w:szCs w:val="28"/>
          <w:lang w:eastAsia="en-US"/>
        </w:rPr>
        <w:t xml:space="preserve">О передачи иных полномочий органов местного самоуправления в соответствии с жилищным </w:t>
      </w:r>
      <w:hyperlink r:id="rId5" w:history="1">
        <w:r w:rsidRPr="00443753">
          <w:rPr>
            <w:rFonts w:eastAsia="Calibri"/>
            <w:sz w:val="28"/>
            <w:szCs w:val="28"/>
            <w:lang w:eastAsia="en-US"/>
          </w:rPr>
          <w:t>законодательством</w:t>
        </w:r>
      </w:hyperlink>
      <w:r w:rsidRPr="00443753">
        <w:rPr>
          <w:rFonts w:eastAsia="Calibri"/>
          <w:sz w:val="28"/>
          <w:szCs w:val="28"/>
          <w:lang w:eastAsia="en-US"/>
        </w:rPr>
        <w:t xml:space="preserve"> в части  реализации мероприятий по обеспечению жильем молодых семей</w:t>
      </w:r>
    </w:p>
    <w:p w:rsidR="00385002" w:rsidRPr="00385002" w:rsidRDefault="00385002" w:rsidP="00385002">
      <w:pPr>
        <w:spacing w:after="200"/>
        <w:jc w:val="both"/>
        <w:rPr>
          <w:rFonts w:eastAsia="Calibri"/>
          <w:sz w:val="28"/>
          <w:szCs w:val="28"/>
          <w:lang w:eastAsia="en-US"/>
        </w:rPr>
      </w:pPr>
    </w:p>
    <w:p w:rsidR="00385002" w:rsidRPr="00385002" w:rsidRDefault="00355ED7" w:rsidP="00385002">
      <w:pPr>
        <w:autoSpaceDE w:val="0"/>
        <w:autoSpaceDN w:val="0"/>
        <w:adjustRightInd w:val="0"/>
        <w:spacing w:line="360" w:lineRule="auto"/>
        <w:jc w:val="both"/>
        <w:rPr>
          <w:rFonts w:eastAsia="Calibri"/>
          <w:sz w:val="28"/>
          <w:szCs w:val="28"/>
        </w:rPr>
      </w:pPr>
      <w:r>
        <w:rPr>
          <w:rFonts w:eastAsia="Calibri"/>
          <w:sz w:val="28"/>
          <w:szCs w:val="28"/>
          <w:lang w:eastAsia="en-US"/>
        </w:rPr>
        <w:t xml:space="preserve">      </w:t>
      </w:r>
      <w:r w:rsidR="00385002" w:rsidRPr="00385002">
        <w:rPr>
          <w:rFonts w:eastAsia="Calibri"/>
          <w:sz w:val="28"/>
          <w:szCs w:val="28"/>
          <w:lang w:eastAsia="en-US"/>
        </w:rPr>
        <w:t>В соответствии с частью 6 статьи 14 Федерального закона от 06.10.2003 № 131-ФЗ «Об общих принципах организации местного самоуправления в Российской Федерации», подпунктом «в» пункта 1 статьи 1 Закона Красноярского края от 15.10.2015 №9-3724 «О закреплении вопросов местного значения за сельскими поселениями Красноярского края»,</w:t>
      </w:r>
      <w:r w:rsidR="00385002" w:rsidRPr="00385002">
        <w:rPr>
          <w:sz w:val="28"/>
          <w:szCs w:val="28"/>
        </w:rPr>
        <w:t xml:space="preserve"> </w:t>
      </w:r>
      <w:r w:rsidR="00385002" w:rsidRPr="00385002">
        <w:rPr>
          <w:rFonts w:eastAsia="Calibri"/>
          <w:sz w:val="28"/>
          <w:szCs w:val="28"/>
          <w:lang w:eastAsia="en-US"/>
        </w:rPr>
        <w:t>руководствуясь стать</w:t>
      </w:r>
      <w:r w:rsidR="002C7FFB">
        <w:rPr>
          <w:rFonts w:eastAsia="Calibri"/>
          <w:sz w:val="28"/>
          <w:szCs w:val="28"/>
          <w:lang w:eastAsia="en-US"/>
        </w:rPr>
        <w:t>ей</w:t>
      </w:r>
      <w:r w:rsidR="00385002" w:rsidRPr="00385002">
        <w:rPr>
          <w:rFonts w:eastAsia="Calibri"/>
          <w:sz w:val="28"/>
          <w:szCs w:val="28"/>
          <w:lang w:eastAsia="en-US"/>
        </w:rPr>
        <w:t xml:space="preserve"> </w:t>
      </w:r>
      <w:r w:rsidR="006D52BC">
        <w:rPr>
          <w:rFonts w:eastAsia="Calibri"/>
          <w:sz w:val="28"/>
          <w:szCs w:val="28"/>
          <w:lang w:eastAsia="en-US"/>
        </w:rPr>
        <w:t xml:space="preserve"> </w:t>
      </w:r>
      <w:r w:rsidR="002C7FFB">
        <w:rPr>
          <w:rFonts w:eastAsia="Calibri"/>
          <w:sz w:val="28"/>
          <w:szCs w:val="28"/>
          <w:lang w:eastAsia="en-US"/>
        </w:rPr>
        <w:t>24</w:t>
      </w:r>
      <w:r w:rsidR="006D52BC">
        <w:rPr>
          <w:rFonts w:eastAsia="Calibri"/>
          <w:sz w:val="28"/>
          <w:szCs w:val="28"/>
          <w:lang w:eastAsia="en-US"/>
        </w:rPr>
        <w:t xml:space="preserve"> </w:t>
      </w:r>
      <w:r w:rsidR="00385002" w:rsidRPr="00385002">
        <w:rPr>
          <w:rFonts w:eastAsia="Calibri"/>
          <w:sz w:val="28"/>
          <w:szCs w:val="28"/>
          <w:lang w:eastAsia="en-US"/>
        </w:rPr>
        <w:t xml:space="preserve">Устава </w:t>
      </w:r>
      <w:r>
        <w:rPr>
          <w:rFonts w:eastAsia="Calibri"/>
          <w:sz w:val="28"/>
          <w:szCs w:val="28"/>
          <w:lang w:eastAsia="en-US"/>
        </w:rPr>
        <w:t>Майского сельсовета</w:t>
      </w:r>
      <w:r w:rsidR="00385002" w:rsidRPr="00385002">
        <w:rPr>
          <w:rFonts w:eastAsia="Calibri"/>
          <w:sz w:val="28"/>
          <w:szCs w:val="28"/>
          <w:lang w:eastAsia="en-US"/>
        </w:rPr>
        <w:t xml:space="preserve">,  </w:t>
      </w:r>
    </w:p>
    <w:p w:rsidR="00385002" w:rsidRPr="00385002" w:rsidRDefault="00385002" w:rsidP="00385002">
      <w:pPr>
        <w:spacing w:after="200" w:line="360" w:lineRule="auto"/>
        <w:jc w:val="both"/>
        <w:rPr>
          <w:rFonts w:eastAsia="Calibri"/>
          <w:sz w:val="28"/>
          <w:szCs w:val="28"/>
          <w:lang w:eastAsia="en-US"/>
        </w:rPr>
      </w:pPr>
      <w:r w:rsidRPr="00385002">
        <w:rPr>
          <w:rFonts w:eastAsia="Calibri"/>
          <w:sz w:val="28"/>
          <w:szCs w:val="28"/>
          <w:lang w:eastAsia="en-US"/>
        </w:rPr>
        <w:t xml:space="preserve"> </w:t>
      </w:r>
      <w:r w:rsidRPr="00385002">
        <w:rPr>
          <w:rFonts w:eastAsia="Calibri"/>
          <w:b/>
          <w:sz w:val="28"/>
          <w:szCs w:val="28"/>
          <w:lang w:eastAsia="en-US"/>
        </w:rPr>
        <w:t>РЕШИЛ</w:t>
      </w:r>
      <w:r w:rsidRPr="00385002">
        <w:rPr>
          <w:rFonts w:eastAsia="Calibri"/>
          <w:sz w:val="28"/>
          <w:szCs w:val="28"/>
          <w:lang w:eastAsia="en-US"/>
        </w:rPr>
        <w:t>:</w:t>
      </w:r>
    </w:p>
    <w:p w:rsidR="00385002" w:rsidRPr="00385002" w:rsidRDefault="00385002" w:rsidP="00385002">
      <w:pPr>
        <w:widowControl w:val="0"/>
        <w:tabs>
          <w:tab w:val="left" w:pos="1276"/>
        </w:tabs>
        <w:autoSpaceDE w:val="0"/>
        <w:autoSpaceDN w:val="0"/>
        <w:adjustRightInd w:val="0"/>
        <w:spacing w:line="360" w:lineRule="auto"/>
        <w:jc w:val="both"/>
        <w:rPr>
          <w:sz w:val="28"/>
          <w:szCs w:val="28"/>
        </w:rPr>
      </w:pPr>
      <w:r w:rsidRPr="00385002">
        <w:rPr>
          <w:rFonts w:eastAsia="Calibri"/>
          <w:sz w:val="28"/>
          <w:szCs w:val="28"/>
          <w:lang w:eastAsia="en-US"/>
        </w:rPr>
        <w:t xml:space="preserve">    1. Администрации </w:t>
      </w:r>
      <w:r w:rsidR="00355ED7">
        <w:rPr>
          <w:rFonts w:eastAsia="Calibri"/>
          <w:sz w:val="28"/>
          <w:szCs w:val="28"/>
          <w:lang w:eastAsia="en-US"/>
        </w:rPr>
        <w:t>Майского сельсовета передать</w:t>
      </w:r>
      <w:r w:rsidRPr="00385002">
        <w:rPr>
          <w:rFonts w:eastAsia="Calibri"/>
          <w:sz w:val="28"/>
          <w:szCs w:val="28"/>
          <w:lang w:eastAsia="en-US"/>
        </w:rPr>
        <w:t xml:space="preserve"> к осуществлению иные  полномочия  </w:t>
      </w:r>
      <w:r w:rsidR="00355ED7">
        <w:rPr>
          <w:rFonts w:eastAsia="Calibri"/>
          <w:sz w:val="28"/>
          <w:szCs w:val="28"/>
          <w:lang w:eastAsia="en-US"/>
        </w:rPr>
        <w:t xml:space="preserve">администрации Идринского района </w:t>
      </w:r>
      <w:r w:rsidRPr="00385002">
        <w:rPr>
          <w:rFonts w:eastAsia="Calibri"/>
          <w:sz w:val="28"/>
          <w:szCs w:val="28"/>
          <w:lang w:eastAsia="en-US"/>
        </w:rPr>
        <w:t xml:space="preserve"> в соответствии с жилищным законодательством   в части   исполнения  </w:t>
      </w:r>
      <w:r w:rsidRPr="00385002">
        <w:rPr>
          <w:sz w:val="28"/>
          <w:szCs w:val="28"/>
        </w:rPr>
        <w:t>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 09.2 013 №514-п.</w:t>
      </w:r>
    </w:p>
    <w:p w:rsidR="00385002" w:rsidRPr="00385002" w:rsidRDefault="00385002" w:rsidP="00385002">
      <w:pPr>
        <w:widowControl w:val="0"/>
        <w:tabs>
          <w:tab w:val="left" w:pos="1276"/>
        </w:tabs>
        <w:autoSpaceDE w:val="0"/>
        <w:autoSpaceDN w:val="0"/>
        <w:adjustRightInd w:val="0"/>
        <w:spacing w:line="360" w:lineRule="auto"/>
        <w:jc w:val="both"/>
        <w:rPr>
          <w:rFonts w:eastAsia="Calibri"/>
          <w:sz w:val="28"/>
          <w:szCs w:val="28"/>
          <w:lang w:eastAsia="en-US"/>
        </w:rPr>
      </w:pPr>
      <w:r w:rsidRPr="00385002">
        <w:rPr>
          <w:sz w:val="28"/>
          <w:szCs w:val="28"/>
        </w:rPr>
        <w:t xml:space="preserve">2.  Администрации </w:t>
      </w:r>
      <w:r w:rsidR="00355ED7">
        <w:rPr>
          <w:sz w:val="28"/>
          <w:szCs w:val="28"/>
        </w:rPr>
        <w:t>Майского сельсовета</w:t>
      </w:r>
      <w:r w:rsidRPr="00385002">
        <w:rPr>
          <w:sz w:val="28"/>
          <w:szCs w:val="28"/>
        </w:rPr>
        <w:t xml:space="preserve"> заключить соглашени</w:t>
      </w:r>
      <w:r w:rsidR="00355ED7">
        <w:rPr>
          <w:sz w:val="28"/>
          <w:szCs w:val="28"/>
        </w:rPr>
        <w:t>е</w:t>
      </w:r>
      <w:r w:rsidRPr="00385002">
        <w:rPr>
          <w:sz w:val="28"/>
          <w:szCs w:val="28"/>
        </w:rPr>
        <w:t xml:space="preserve">  с администраци</w:t>
      </w:r>
      <w:r w:rsidR="00355ED7">
        <w:rPr>
          <w:sz w:val="28"/>
          <w:szCs w:val="28"/>
        </w:rPr>
        <w:t>ей</w:t>
      </w:r>
      <w:r w:rsidRPr="00385002">
        <w:rPr>
          <w:sz w:val="28"/>
          <w:szCs w:val="28"/>
        </w:rPr>
        <w:t xml:space="preserve"> </w:t>
      </w:r>
      <w:r w:rsidR="00355ED7">
        <w:rPr>
          <w:rFonts w:eastAsia="Calibri"/>
          <w:sz w:val="28"/>
          <w:szCs w:val="28"/>
          <w:lang w:eastAsia="en-US"/>
        </w:rPr>
        <w:t>Идринского района</w:t>
      </w:r>
      <w:r w:rsidRPr="00385002">
        <w:rPr>
          <w:rFonts w:eastAsia="Calibri"/>
          <w:sz w:val="28"/>
          <w:szCs w:val="28"/>
          <w:lang w:eastAsia="en-US"/>
        </w:rPr>
        <w:t xml:space="preserve">  о передаче осуществления части полномочий  согласно пункту 1 данного решения.</w:t>
      </w:r>
    </w:p>
    <w:p w:rsidR="00385002" w:rsidRPr="00385002" w:rsidRDefault="00385002" w:rsidP="00385002">
      <w:pPr>
        <w:widowControl w:val="0"/>
        <w:tabs>
          <w:tab w:val="left" w:pos="1276"/>
        </w:tabs>
        <w:autoSpaceDE w:val="0"/>
        <w:autoSpaceDN w:val="0"/>
        <w:adjustRightInd w:val="0"/>
        <w:spacing w:line="360" w:lineRule="auto"/>
        <w:jc w:val="both"/>
        <w:rPr>
          <w:rFonts w:eastAsia="Calibri"/>
          <w:sz w:val="28"/>
          <w:szCs w:val="28"/>
          <w:lang w:eastAsia="en-US"/>
        </w:rPr>
      </w:pPr>
      <w:r w:rsidRPr="00385002">
        <w:rPr>
          <w:rFonts w:eastAsia="Calibri"/>
          <w:sz w:val="28"/>
          <w:szCs w:val="28"/>
          <w:lang w:eastAsia="en-US"/>
        </w:rPr>
        <w:lastRenderedPageBreak/>
        <w:t xml:space="preserve">          3. Контроль за выполнением решения возл</w:t>
      </w:r>
      <w:r w:rsidR="00355ED7">
        <w:rPr>
          <w:rFonts w:eastAsia="Calibri"/>
          <w:sz w:val="28"/>
          <w:szCs w:val="28"/>
          <w:lang w:eastAsia="en-US"/>
        </w:rPr>
        <w:t>агаю на себя.</w:t>
      </w:r>
      <w:r w:rsidRPr="00385002">
        <w:rPr>
          <w:rFonts w:eastAsia="Calibri"/>
          <w:sz w:val="28"/>
          <w:szCs w:val="28"/>
          <w:lang w:eastAsia="en-US"/>
        </w:rPr>
        <w:t xml:space="preserve"> </w:t>
      </w:r>
    </w:p>
    <w:p w:rsidR="00385002" w:rsidRPr="00385002" w:rsidRDefault="00385002" w:rsidP="00385002">
      <w:pPr>
        <w:spacing w:line="360" w:lineRule="auto"/>
        <w:ind w:firstLine="708"/>
        <w:jc w:val="both"/>
        <w:rPr>
          <w:sz w:val="28"/>
          <w:szCs w:val="28"/>
        </w:rPr>
      </w:pPr>
      <w:r w:rsidRPr="00385002">
        <w:rPr>
          <w:sz w:val="28"/>
          <w:szCs w:val="28"/>
        </w:rPr>
        <w:t xml:space="preserve">4. Опубликовать решение на официальном сайте муниципального образования </w:t>
      </w:r>
      <w:r w:rsidR="00355ED7">
        <w:rPr>
          <w:sz w:val="28"/>
          <w:szCs w:val="28"/>
        </w:rPr>
        <w:t>Майский сельсовет</w:t>
      </w:r>
      <w:r w:rsidRPr="00385002">
        <w:rPr>
          <w:sz w:val="28"/>
          <w:szCs w:val="28"/>
        </w:rPr>
        <w:t xml:space="preserve"> (</w:t>
      </w:r>
      <w:hyperlink r:id="rId6" w:history="1">
        <w:r w:rsidRPr="00385002">
          <w:rPr>
            <w:color w:val="0000FF"/>
            <w:sz w:val="28"/>
            <w:szCs w:val="28"/>
            <w:u w:val="single"/>
            <w:lang w:val="en-US"/>
          </w:rPr>
          <w:t>www</w:t>
        </w:r>
        <w:r w:rsidRPr="00385002">
          <w:rPr>
            <w:color w:val="0000FF"/>
            <w:sz w:val="28"/>
            <w:szCs w:val="28"/>
            <w:u w:val="single"/>
          </w:rPr>
          <w:t>.</w:t>
        </w:r>
        <w:r w:rsidRPr="00385002">
          <w:rPr>
            <w:color w:val="0000FF"/>
            <w:sz w:val="28"/>
            <w:szCs w:val="28"/>
            <w:u w:val="single"/>
            <w:lang w:val="en-US"/>
          </w:rPr>
          <w:t>idra</w:t>
        </w:r>
        <w:r w:rsidRPr="00385002">
          <w:rPr>
            <w:color w:val="0000FF"/>
            <w:sz w:val="28"/>
            <w:szCs w:val="28"/>
            <w:u w:val="single"/>
          </w:rPr>
          <w:t>-</w:t>
        </w:r>
        <w:r w:rsidRPr="00385002">
          <w:rPr>
            <w:color w:val="0000FF"/>
            <w:sz w:val="28"/>
            <w:szCs w:val="28"/>
            <w:u w:val="single"/>
            <w:lang w:val="en-US"/>
          </w:rPr>
          <w:t>rayon</w:t>
        </w:r>
        <w:r w:rsidRPr="00385002">
          <w:rPr>
            <w:color w:val="0000FF"/>
            <w:sz w:val="28"/>
            <w:szCs w:val="28"/>
            <w:u w:val="single"/>
          </w:rPr>
          <w:t>.</w:t>
        </w:r>
        <w:r w:rsidRPr="00385002">
          <w:rPr>
            <w:color w:val="0000FF"/>
            <w:sz w:val="28"/>
            <w:szCs w:val="28"/>
            <w:u w:val="single"/>
            <w:lang w:val="en-US"/>
          </w:rPr>
          <w:t>ru</w:t>
        </w:r>
      </w:hyperlink>
      <w:r w:rsidRPr="00385002">
        <w:rPr>
          <w:sz w:val="28"/>
          <w:szCs w:val="28"/>
        </w:rPr>
        <w:t xml:space="preserve">). </w:t>
      </w:r>
    </w:p>
    <w:p w:rsidR="00385002" w:rsidRPr="00385002" w:rsidRDefault="00385002" w:rsidP="00385002">
      <w:pPr>
        <w:spacing w:line="360" w:lineRule="auto"/>
        <w:ind w:firstLine="708"/>
        <w:jc w:val="both"/>
        <w:rPr>
          <w:sz w:val="28"/>
          <w:szCs w:val="28"/>
        </w:rPr>
      </w:pPr>
      <w:r w:rsidRPr="00385002">
        <w:rPr>
          <w:sz w:val="28"/>
          <w:szCs w:val="28"/>
        </w:rPr>
        <w:t xml:space="preserve">5. Решение вступает  в силу со дня подписания, применяется к правоотношениям, возникшим с 01.01.2020 года и действует до его отмены. </w:t>
      </w:r>
    </w:p>
    <w:p w:rsidR="00385002" w:rsidRPr="00385002" w:rsidRDefault="00385002" w:rsidP="00385002">
      <w:pPr>
        <w:widowControl w:val="0"/>
        <w:tabs>
          <w:tab w:val="left" w:pos="1276"/>
        </w:tabs>
        <w:autoSpaceDE w:val="0"/>
        <w:autoSpaceDN w:val="0"/>
        <w:adjustRightInd w:val="0"/>
        <w:spacing w:line="360" w:lineRule="auto"/>
        <w:jc w:val="both"/>
        <w:rPr>
          <w:rFonts w:eastAsia="Calibri"/>
          <w:sz w:val="28"/>
          <w:szCs w:val="28"/>
          <w:lang w:eastAsia="en-US"/>
        </w:rPr>
      </w:pPr>
    </w:p>
    <w:p w:rsidR="00385002" w:rsidRPr="00385002" w:rsidRDefault="00385002" w:rsidP="00385002">
      <w:pPr>
        <w:widowControl w:val="0"/>
        <w:tabs>
          <w:tab w:val="left" w:pos="1276"/>
        </w:tabs>
        <w:autoSpaceDE w:val="0"/>
        <w:autoSpaceDN w:val="0"/>
        <w:adjustRightInd w:val="0"/>
        <w:spacing w:line="360" w:lineRule="auto"/>
        <w:jc w:val="both"/>
        <w:rPr>
          <w:rFonts w:eastAsia="Calibri"/>
          <w:sz w:val="28"/>
          <w:szCs w:val="28"/>
          <w:lang w:eastAsia="en-US"/>
        </w:rPr>
      </w:pPr>
    </w:p>
    <w:p w:rsidR="00385002" w:rsidRPr="00385002" w:rsidRDefault="00385002" w:rsidP="00385002">
      <w:pPr>
        <w:widowControl w:val="0"/>
        <w:tabs>
          <w:tab w:val="left" w:pos="1276"/>
        </w:tabs>
        <w:autoSpaceDE w:val="0"/>
        <w:autoSpaceDN w:val="0"/>
        <w:adjustRightInd w:val="0"/>
        <w:spacing w:line="360" w:lineRule="auto"/>
        <w:jc w:val="both"/>
        <w:rPr>
          <w:rFonts w:eastAsia="Calibri"/>
          <w:sz w:val="28"/>
          <w:szCs w:val="28"/>
          <w:lang w:eastAsia="en-US"/>
        </w:rPr>
      </w:pPr>
    </w:p>
    <w:p w:rsidR="00B519DF" w:rsidRPr="00B519DF" w:rsidRDefault="00B519DF" w:rsidP="00B519DF">
      <w:pPr>
        <w:jc w:val="both"/>
        <w:rPr>
          <w:sz w:val="28"/>
          <w:szCs w:val="28"/>
        </w:rPr>
      </w:pPr>
      <w:r w:rsidRPr="00B519DF">
        <w:rPr>
          <w:sz w:val="28"/>
          <w:szCs w:val="28"/>
        </w:rPr>
        <w:t>Глава сельсовета,</w:t>
      </w:r>
    </w:p>
    <w:p w:rsidR="00B519DF" w:rsidRPr="00B519DF" w:rsidRDefault="00B519DF" w:rsidP="00B519DF">
      <w:pPr>
        <w:tabs>
          <w:tab w:val="left" w:pos="709"/>
        </w:tabs>
        <w:jc w:val="both"/>
        <w:rPr>
          <w:sz w:val="28"/>
          <w:szCs w:val="28"/>
        </w:rPr>
      </w:pPr>
      <w:r w:rsidRPr="00B519DF">
        <w:rPr>
          <w:sz w:val="28"/>
          <w:szCs w:val="28"/>
        </w:rPr>
        <w:t>председатель Совета депутатов                                                  С.В.Митин</w:t>
      </w:r>
    </w:p>
    <w:p w:rsidR="00B519DF" w:rsidRPr="00B519DF" w:rsidRDefault="00B519DF" w:rsidP="00B519DF">
      <w:pPr>
        <w:rPr>
          <w:sz w:val="28"/>
          <w:szCs w:val="28"/>
        </w:rPr>
      </w:pPr>
    </w:p>
    <w:p w:rsidR="0078693E" w:rsidRPr="002C7FFB" w:rsidRDefault="0078693E" w:rsidP="00B519DF">
      <w:pPr>
        <w:pStyle w:val="ConsNormal"/>
        <w:widowControl/>
        <w:ind w:firstLine="0"/>
        <w:rPr>
          <w:rFonts w:ascii="Times New Roman" w:hAnsi="Times New Roman" w:cs="Times New Roman"/>
        </w:rPr>
      </w:pPr>
      <w:r>
        <w:rPr>
          <w:rFonts w:ascii="Times New Roman" w:hAnsi="Times New Roman" w:cs="Times New Roman"/>
          <w:sz w:val="28"/>
          <w:szCs w:val="28"/>
        </w:rPr>
        <w:t xml:space="preserve">                                                                                                      </w:t>
      </w: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Pr="002C7FFB" w:rsidRDefault="0078693E" w:rsidP="0078693E">
      <w:pPr>
        <w:pStyle w:val="ConsNormal"/>
        <w:widowControl/>
        <w:ind w:firstLine="0"/>
        <w:jc w:val="right"/>
        <w:rPr>
          <w:rFonts w:ascii="Times New Roman" w:hAnsi="Times New Roman" w:cs="Times New Roman"/>
        </w:rPr>
      </w:pPr>
    </w:p>
    <w:p w:rsidR="0078693E" w:rsidRDefault="0078693E" w:rsidP="0078693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2</w:t>
      </w:r>
    </w:p>
    <w:p w:rsidR="0078693E" w:rsidRDefault="0078693E" w:rsidP="0078693E">
      <w:pPr>
        <w:pStyle w:val="ConsNormal"/>
        <w:widowControl/>
        <w:ind w:firstLine="0"/>
        <w:jc w:val="right"/>
        <w:rPr>
          <w:rFonts w:ascii="Times New Roman" w:hAnsi="Times New Roman" w:cs="Times New Roman"/>
          <w:sz w:val="28"/>
          <w:szCs w:val="28"/>
        </w:rPr>
      </w:pPr>
      <w:r>
        <w:rPr>
          <w:rFonts w:ascii="Times New Roman" w:hAnsi="Times New Roman" w:cs="Times New Roman"/>
          <w:b/>
          <w:sz w:val="28"/>
          <w:szCs w:val="28"/>
        </w:rPr>
        <w:t xml:space="preserve">Размеры должностных окладов муниципальных служащих </w:t>
      </w:r>
    </w:p>
    <w:p w:rsidR="0078693E" w:rsidRDefault="0078693E" w:rsidP="0078693E">
      <w:pPr>
        <w:pStyle w:val="ConsNormal"/>
        <w:widowControl/>
        <w:ind w:firstLine="0"/>
        <w:jc w:val="right"/>
      </w:pPr>
    </w:p>
    <w:p w:rsidR="0078693E" w:rsidRDefault="0078693E" w:rsidP="0078693E">
      <w:pPr>
        <w:pStyle w:val="ConsNormal"/>
        <w:widowControl/>
        <w:ind w:firstLine="0"/>
        <w:jc w:val="right"/>
        <w:rPr>
          <w:rFonts w:ascii="Times New Roman" w:hAnsi="Times New Roman" w:cs="Times New Roman"/>
          <w:sz w:val="24"/>
          <w:szCs w:val="24"/>
        </w:rPr>
      </w:pPr>
      <w:r>
        <w:rPr>
          <w:sz w:val="24"/>
          <w:szCs w:val="24"/>
        </w:rPr>
        <w:t>(</w:t>
      </w:r>
      <w:r>
        <w:rPr>
          <w:rFonts w:ascii="Times New Roman" w:hAnsi="Times New Roman" w:cs="Times New Roman"/>
          <w:sz w:val="24"/>
          <w:szCs w:val="24"/>
        </w:rPr>
        <w:t>рублей в месяц)</w:t>
      </w:r>
    </w:p>
    <w:tbl>
      <w:tblPr>
        <w:tblW w:w="9825" w:type="dxa"/>
        <w:tblInd w:w="93" w:type="dxa"/>
        <w:tblLayout w:type="fixed"/>
        <w:tblLook w:val="04A0" w:firstRow="1" w:lastRow="0" w:firstColumn="1" w:lastColumn="0" w:noHBand="0" w:noVBand="1"/>
      </w:tblPr>
      <w:tblGrid>
        <w:gridCol w:w="7523"/>
        <w:gridCol w:w="2302"/>
      </w:tblGrid>
      <w:tr w:rsidR="0078693E" w:rsidTr="0078693E">
        <w:trPr>
          <w:trHeight w:val="403"/>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78693E" w:rsidRDefault="0078693E">
            <w:pPr>
              <w:spacing w:line="276" w:lineRule="auto"/>
              <w:jc w:val="center"/>
              <w:rPr>
                <w:b/>
                <w:sz w:val="28"/>
                <w:szCs w:val="28"/>
                <w:lang w:eastAsia="en-US"/>
              </w:rPr>
            </w:pPr>
            <w:r>
              <w:rPr>
                <w:b/>
                <w:sz w:val="28"/>
                <w:szCs w:val="28"/>
                <w:lang w:eastAsia="en-US"/>
              </w:rPr>
              <w:t>Наименование должности</w:t>
            </w:r>
          </w:p>
        </w:tc>
        <w:tc>
          <w:tcPr>
            <w:tcW w:w="2303" w:type="dxa"/>
            <w:tcBorders>
              <w:top w:val="single" w:sz="4" w:space="0" w:color="auto"/>
              <w:left w:val="nil"/>
              <w:bottom w:val="single" w:sz="4" w:space="0" w:color="auto"/>
              <w:right w:val="single" w:sz="4" w:space="0" w:color="auto"/>
            </w:tcBorders>
            <w:noWrap/>
            <w:vAlign w:val="center"/>
            <w:hideMark/>
          </w:tcPr>
          <w:p w:rsidR="0078693E" w:rsidRDefault="0078693E">
            <w:pPr>
              <w:spacing w:line="276" w:lineRule="auto"/>
              <w:jc w:val="center"/>
              <w:rPr>
                <w:b/>
                <w:sz w:val="28"/>
                <w:szCs w:val="28"/>
                <w:lang w:eastAsia="en-US"/>
              </w:rPr>
            </w:pPr>
            <w:r>
              <w:rPr>
                <w:b/>
                <w:sz w:val="28"/>
                <w:szCs w:val="28"/>
                <w:lang w:val="en-US" w:eastAsia="en-US"/>
              </w:rPr>
              <w:t>VIII</w:t>
            </w:r>
            <w:r>
              <w:rPr>
                <w:b/>
                <w:sz w:val="28"/>
                <w:szCs w:val="28"/>
                <w:lang w:eastAsia="en-US"/>
              </w:rPr>
              <w:t xml:space="preserve"> группа</w:t>
            </w:r>
          </w:p>
        </w:tc>
      </w:tr>
      <w:tr w:rsidR="0078693E" w:rsidTr="0078693E">
        <w:trPr>
          <w:trHeight w:val="340"/>
        </w:trPr>
        <w:tc>
          <w:tcPr>
            <w:tcW w:w="9831" w:type="dxa"/>
            <w:gridSpan w:val="2"/>
            <w:tcBorders>
              <w:top w:val="nil"/>
              <w:left w:val="single" w:sz="4" w:space="0" w:color="auto"/>
              <w:bottom w:val="single" w:sz="4" w:space="0" w:color="auto"/>
              <w:right w:val="single" w:sz="4" w:space="0" w:color="auto"/>
            </w:tcBorders>
            <w:vAlign w:val="center"/>
            <w:hideMark/>
          </w:tcPr>
          <w:p w:rsidR="0078693E" w:rsidRDefault="0078693E">
            <w:pPr>
              <w:spacing w:line="276" w:lineRule="auto"/>
              <w:rPr>
                <w:b/>
                <w:sz w:val="28"/>
                <w:szCs w:val="28"/>
                <w:lang w:eastAsia="en-US"/>
              </w:rPr>
            </w:pPr>
            <w:r>
              <w:rPr>
                <w:b/>
                <w:sz w:val="28"/>
                <w:szCs w:val="28"/>
                <w:lang w:eastAsia="en-US"/>
              </w:rPr>
              <w:t>Обеспечивающие специалисты</w:t>
            </w:r>
          </w:p>
        </w:tc>
      </w:tr>
      <w:tr w:rsidR="0078693E" w:rsidTr="0078693E">
        <w:trPr>
          <w:trHeight w:val="340"/>
        </w:trPr>
        <w:tc>
          <w:tcPr>
            <w:tcW w:w="7528" w:type="dxa"/>
            <w:tcBorders>
              <w:top w:val="nil"/>
              <w:left w:val="single" w:sz="4" w:space="0" w:color="auto"/>
              <w:bottom w:val="single" w:sz="4" w:space="0" w:color="auto"/>
              <w:right w:val="single" w:sz="4" w:space="0" w:color="auto"/>
            </w:tcBorders>
            <w:vAlign w:val="center"/>
            <w:hideMark/>
          </w:tcPr>
          <w:p w:rsidR="0078693E" w:rsidRDefault="0078693E">
            <w:pPr>
              <w:spacing w:line="276" w:lineRule="auto"/>
              <w:rPr>
                <w:sz w:val="28"/>
                <w:szCs w:val="28"/>
                <w:lang w:eastAsia="en-US"/>
              </w:rPr>
            </w:pPr>
            <w:r>
              <w:rPr>
                <w:sz w:val="28"/>
                <w:szCs w:val="28"/>
                <w:lang w:eastAsia="en-US"/>
              </w:rPr>
              <w:t>Бухгалтер</w:t>
            </w:r>
          </w:p>
        </w:tc>
        <w:tc>
          <w:tcPr>
            <w:tcW w:w="2303" w:type="dxa"/>
            <w:tcBorders>
              <w:top w:val="nil"/>
              <w:left w:val="nil"/>
              <w:bottom w:val="single" w:sz="4" w:space="0" w:color="auto"/>
              <w:right w:val="single" w:sz="4" w:space="0" w:color="auto"/>
            </w:tcBorders>
            <w:noWrap/>
            <w:vAlign w:val="center"/>
            <w:hideMark/>
          </w:tcPr>
          <w:p w:rsidR="0078693E" w:rsidRDefault="0078693E" w:rsidP="009C3DD0">
            <w:pPr>
              <w:spacing w:line="276" w:lineRule="auto"/>
              <w:jc w:val="center"/>
              <w:rPr>
                <w:sz w:val="28"/>
                <w:szCs w:val="28"/>
                <w:lang w:eastAsia="en-US"/>
              </w:rPr>
            </w:pPr>
            <w:r>
              <w:rPr>
                <w:sz w:val="28"/>
                <w:szCs w:val="28"/>
                <w:lang w:eastAsia="en-US"/>
              </w:rPr>
              <w:t xml:space="preserve">3 </w:t>
            </w:r>
            <w:r w:rsidR="009C3DD0">
              <w:rPr>
                <w:sz w:val="28"/>
                <w:szCs w:val="28"/>
                <w:lang w:eastAsia="en-US"/>
              </w:rPr>
              <w:t>427</w:t>
            </w:r>
          </w:p>
        </w:tc>
      </w:tr>
      <w:tr w:rsidR="0078693E" w:rsidTr="0078693E">
        <w:trPr>
          <w:trHeight w:val="340"/>
        </w:trPr>
        <w:tc>
          <w:tcPr>
            <w:tcW w:w="7528" w:type="dxa"/>
            <w:tcBorders>
              <w:top w:val="nil"/>
              <w:left w:val="single" w:sz="4" w:space="0" w:color="auto"/>
              <w:bottom w:val="single" w:sz="4" w:space="0" w:color="auto"/>
              <w:right w:val="single" w:sz="4" w:space="0" w:color="auto"/>
            </w:tcBorders>
            <w:vAlign w:val="center"/>
            <w:hideMark/>
          </w:tcPr>
          <w:p w:rsidR="0078693E" w:rsidRDefault="0078693E">
            <w:pPr>
              <w:spacing w:line="276" w:lineRule="auto"/>
              <w:rPr>
                <w:sz w:val="28"/>
                <w:szCs w:val="28"/>
                <w:lang w:eastAsia="en-US"/>
              </w:rPr>
            </w:pPr>
            <w:r>
              <w:rPr>
                <w:sz w:val="28"/>
                <w:szCs w:val="28"/>
                <w:lang w:eastAsia="en-US"/>
              </w:rPr>
              <w:t>Заместитель главы муниципального образования</w:t>
            </w:r>
          </w:p>
        </w:tc>
        <w:tc>
          <w:tcPr>
            <w:tcW w:w="2303" w:type="dxa"/>
            <w:tcBorders>
              <w:top w:val="nil"/>
              <w:left w:val="nil"/>
              <w:bottom w:val="single" w:sz="4" w:space="0" w:color="auto"/>
              <w:right w:val="single" w:sz="4" w:space="0" w:color="auto"/>
            </w:tcBorders>
            <w:noWrap/>
            <w:vAlign w:val="center"/>
            <w:hideMark/>
          </w:tcPr>
          <w:p w:rsidR="0078693E" w:rsidRDefault="0078693E" w:rsidP="009C3DD0">
            <w:pPr>
              <w:spacing w:line="276" w:lineRule="auto"/>
              <w:jc w:val="center"/>
              <w:rPr>
                <w:sz w:val="28"/>
                <w:szCs w:val="28"/>
                <w:lang w:eastAsia="en-US"/>
              </w:rPr>
            </w:pPr>
            <w:r>
              <w:rPr>
                <w:sz w:val="28"/>
                <w:szCs w:val="28"/>
                <w:lang w:eastAsia="en-US"/>
              </w:rPr>
              <w:t xml:space="preserve">4 </w:t>
            </w:r>
            <w:r w:rsidR="009C3DD0">
              <w:rPr>
                <w:sz w:val="28"/>
                <w:szCs w:val="28"/>
                <w:lang w:eastAsia="en-US"/>
              </w:rPr>
              <w:t>203</w:t>
            </w:r>
          </w:p>
        </w:tc>
      </w:tr>
    </w:tbl>
    <w:p w:rsidR="0078693E" w:rsidRDefault="0078693E" w:rsidP="0078693E"/>
    <w:p w:rsidR="009D2D0B" w:rsidRDefault="009D2D0B"/>
    <w:sectPr w:rsidR="009D2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5D"/>
    <w:rsid w:val="002C7FFB"/>
    <w:rsid w:val="0035325D"/>
    <w:rsid w:val="00355ED7"/>
    <w:rsid w:val="00385002"/>
    <w:rsid w:val="00443753"/>
    <w:rsid w:val="004C2DCC"/>
    <w:rsid w:val="006D52BC"/>
    <w:rsid w:val="007806AA"/>
    <w:rsid w:val="0078693E"/>
    <w:rsid w:val="007E7643"/>
    <w:rsid w:val="00977720"/>
    <w:rsid w:val="009B6BD6"/>
    <w:rsid w:val="009C3DD0"/>
    <w:rsid w:val="009D2D0B"/>
    <w:rsid w:val="009D678F"/>
    <w:rsid w:val="00B519DF"/>
    <w:rsid w:val="00CB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693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93E"/>
    <w:rPr>
      <w:rFonts w:ascii="Times New Roman" w:eastAsia="Times New Roman" w:hAnsi="Times New Roman" w:cs="Times New Roman"/>
      <w:sz w:val="28"/>
      <w:szCs w:val="24"/>
      <w:lang w:eastAsia="ru-RU"/>
    </w:rPr>
  </w:style>
  <w:style w:type="paragraph" w:styleId="a3">
    <w:name w:val="Title"/>
    <w:basedOn w:val="a"/>
    <w:link w:val="a4"/>
    <w:uiPriority w:val="99"/>
    <w:qFormat/>
    <w:rsid w:val="0078693E"/>
    <w:pPr>
      <w:jc w:val="center"/>
    </w:pPr>
    <w:rPr>
      <w:sz w:val="28"/>
      <w:szCs w:val="20"/>
      <w:lang w:val="x-none" w:eastAsia="x-none"/>
    </w:rPr>
  </w:style>
  <w:style w:type="character" w:customStyle="1" w:styleId="a4">
    <w:name w:val="Название Знак"/>
    <w:basedOn w:val="a0"/>
    <w:link w:val="a3"/>
    <w:uiPriority w:val="99"/>
    <w:rsid w:val="0078693E"/>
    <w:rPr>
      <w:rFonts w:ascii="Times New Roman" w:eastAsia="Times New Roman" w:hAnsi="Times New Roman" w:cs="Times New Roman"/>
      <w:sz w:val="28"/>
      <w:szCs w:val="20"/>
      <w:lang w:val="x-none" w:eastAsia="x-none"/>
    </w:rPr>
  </w:style>
  <w:style w:type="paragraph" w:customStyle="1" w:styleId="ConsNormal">
    <w:name w:val="ConsNormal"/>
    <w:uiPriority w:val="99"/>
    <w:rsid w:val="00786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869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78693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693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93E"/>
    <w:rPr>
      <w:rFonts w:ascii="Times New Roman" w:eastAsia="Times New Roman" w:hAnsi="Times New Roman" w:cs="Times New Roman"/>
      <w:sz w:val="28"/>
      <w:szCs w:val="24"/>
      <w:lang w:eastAsia="ru-RU"/>
    </w:rPr>
  </w:style>
  <w:style w:type="paragraph" w:styleId="a3">
    <w:name w:val="Title"/>
    <w:basedOn w:val="a"/>
    <w:link w:val="a4"/>
    <w:uiPriority w:val="99"/>
    <w:qFormat/>
    <w:rsid w:val="0078693E"/>
    <w:pPr>
      <w:jc w:val="center"/>
    </w:pPr>
    <w:rPr>
      <w:sz w:val="28"/>
      <w:szCs w:val="20"/>
      <w:lang w:val="x-none" w:eastAsia="x-none"/>
    </w:rPr>
  </w:style>
  <w:style w:type="character" w:customStyle="1" w:styleId="a4">
    <w:name w:val="Название Знак"/>
    <w:basedOn w:val="a0"/>
    <w:link w:val="a3"/>
    <w:uiPriority w:val="99"/>
    <w:rsid w:val="0078693E"/>
    <w:rPr>
      <w:rFonts w:ascii="Times New Roman" w:eastAsia="Times New Roman" w:hAnsi="Times New Roman" w:cs="Times New Roman"/>
      <w:sz w:val="28"/>
      <w:szCs w:val="20"/>
      <w:lang w:val="x-none" w:eastAsia="x-none"/>
    </w:rPr>
  </w:style>
  <w:style w:type="paragraph" w:customStyle="1" w:styleId="ConsNormal">
    <w:name w:val="ConsNormal"/>
    <w:uiPriority w:val="99"/>
    <w:rsid w:val="00786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869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78693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5632">
      <w:bodyDiv w:val="1"/>
      <w:marLeft w:val="0"/>
      <w:marRight w:val="0"/>
      <w:marTop w:val="0"/>
      <w:marBottom w:val="0"/>
      <w:divBdr>
        <w:top w:val="none" w:sz="0" w:space="0" w:color="auto"/>
        <w:left w:val="none" w:sz="0" w:space="0" w:color="auto"/>
        <w:bottom w:val="none" w:sz="0" w:space="0" w:color="auto"/>
        <w:right w:val="none" w:sz="0" w:space="0" w:color="auto"/>
      </w:divBdr>
    </w:div>
    <w:div w:id="1219321269">
      <w:bodyDiv w:val="1"/>
      <w:marLeft w:val="0"/>
      <w:marRight w:val="0"/>
      <w:marTop w:val="0"/>
      <w:marBottom w:val="0"/>
      <w:divBdr>
        <w:top w:val="none" w:sz="0" w:space="0" w:color="auto"/>
        <w:left w:val="none" w:sz="0" w:space="0" w:color="auto"/>
        <w:bottom w:val="none" w:sz="0" w:space="0" w:color="auto"/>
        <w:right w:val="none" w:sz="0" w:space="0" w:color="auto"/>
      </w:divBdr>
    </w:div>
    <w:div w:id="1651053507">
      <w:bodyDiv w:val="1"/>
      <w:marLeft w:val="0"/>
      <w:marRight w:val="0"/>
      <w:marTop w:val="0"/>
      <w:marBottom w:val="0"/>
      <w:divBdr>
        <w:top w:val="none" w:sz="0" w:space="0" w:color="auto"/>
        <w:left w:val="none" w:sz="0" w:space="0" w:color="auto"/>
        <w:bottom w:val="none" w:sz="0" w:space="0" w:color="auto"/>
        <w:right w:val="none" w:sz="0" w:space="0" w:color="auto"/>
      </w:divBdr>
    </w:div>
    <w:div w:id="18228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ra-rayon.ru" TargetMode="External"/><Relationship Id="rId5" Type="http://schemas.openxmlformats.org/officeDocument/2006/relationships/hyperlink" Target="consultantplus://offline/ref=804569F62A4EB3C8848455E2114A1377EFA55E455110F1F6E1AC1EE78AF47C62E5A92E50d7q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2020-05-14T04:56:00Z</dcterms:created>
  <dcterms:modified xsi:type="dcterms:W3CDTF">2020-05-14T04:56:00Z</dcterms:modified>
</cp:coreProperties>
</file>