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029" w:rsidRPr="00F60307" w:rsidRDefault="00DC4029" w:rsidP="00DC4029">
      <w:pPr>
        <w:tabs>
          <w:tab w:val="left" w:pos="2505"/>
        </w:tabs>
        <w:jc w:val="center"/>
        <w:rPr>
          <w:lang w:eastAsia="en-US"/>
        </w:rPr>
      </w:pPr>
      <w:r w:rsidRPr="00F60307">
        <w:rPr>
          <w:lang w:eastAsia="en-US"/>
        </w:rPr>
        <w:t>КРАСНОЯРСКИЙ  КРАЙ</w:t>
      </w:r>
    </w:p>
    <w:p w:rsidR="00DC4029" w:rsidRPr="00F60307" w:rsidRDefault="00DC4029" w:rsidP="00DC4029">
      <w:pPr>
        <w:tabs>
          <w:tab w:val="left" w:pos="2505"/>
        </w:tabs>
        <w:jc w:val="center"/>
        <w:rPr>
          <w:lang w:eastAsia="en-US"/>
        </w:rPr>
      </w:pPr>
      <w:r w:rsidRPr="00F60307">
        <w:rPr>
          <w:lang w:eastAsia="en-US"/>
        </w:rPr>
        <w:t>ИДРИНСКИЙ  РАЙОН</w:t>
      </w:r>
    </w:p>
    <w:p w:rsidR="00DC4029" w:rsidRPr="00F60307" w:rsidRDefault="002757BF" w:rsidP="00DC4029">
      <w:pPr>
        <w:tabs>
          <w:tab w:val="left" w:pos="2505"/>
        </w:tabs>
        <w:jc w:val="center"/>
        <w:rPr>
          <w:lang w:eastAsia="en-US"/>
        </w:rPr>
      </w:pPr>
      <w:r w:rsidRPr="00F60307">
        <w:rPr>
          <w:lang w:eastAsia="en-US"/>
        </w:rPr>
        <w:t>МАЙСКИЙ</w:t>
      </w:r>
      <w:r w:rsidR="00DC4029" w:rsidRPr="00F60307">
        <w:rPr>
          <w:lang w:eastAsia="en-US"/>
        </w:rPr>
        <w:t xml:space="preserve"> СЕЛЬСКИЙ  СОВЕТ  ДЕПУТАТОВ</w:t>
      </w:r>
    </w:p>
    <w:p w:rsidR="00DC4029" w:rsidRPr="00F60307" w:rsidRDefault="00DC4029" w:rsidP="00DC4029">
      <w:pPr>
        <w:tabs>
          <w:tab w:val="left" w:pos="2505"/>
        </w:tabs>
        <w:jc w:val="center"/>
        <w:rPr>
          <w:lang w:eastAsia="en-US"/>
        </w:rPr>
      </w:pPr>
    </w:p>
    <w:p w:rsidR="00DC4029" w:rsidRPr="00F60307" w:rsidRDefault="00DC4029" w:rsidP="00DC4029">
      <w:pPr>
        <w:tabs>
          <w:tab w:val="left" w:pos="2505"/>
        </w:tabs>
        <w:jc w:val="center"/>
        <w:rPr>
          <w:lang w:eastAsia="en-US"/>
        </w:rPr>
      </w:pPr>
      <w:r w:rsidRPr="00F60307">
        <w:rPr>
          <w:lang w:eastAsia="en-US"/>
        </w:rPr>
        <w:t>РЕШЕНИЕ</w:t>
      </w:r>
    </w:p>
    <w:p w:rsidR="00DC4029" w:rsidRPr="00F60307" w:rsidRDefault="00DC4029" w:rsidP="00DC4029">
      <w:pPr>
        <w:tabs>
          <w:tab w:val="left" w:pos="2505"/>
        </w:tabs>
        <w:rPr>
          <w:lang w:eastAsia="en-US"/>
        </w:rPr>
      </w:pPr>
      <w:r w:rsidRPr="00F60307">
        <w:rPr>
          <w:lang w:eastAsia="en-US"/>
        </w:rPr>
        <w:t xml:space="preserve">                                                                                                                        </w:t>
      </w:r>
    </w:p>
    <w:p w:rsidR="00DC4029" w:rsidRPr="00F60307" w:rsidRDefault="006E0B6E" w:rsidP="00DC4029">
      <w:pPr>
        <w:tabs>
          <w:tab w:val="left" w:pos="2505"/>
        </w:tabs>
        <w:rPr>
          <w:sz w:val="24"/>
          <w:szCs w:val="24"/>
          <w:lang w:eastAsia="en-US"/>
        </w:rPr>
      </w:pPr>
      <w:r w:rsidRPr="00F60307">
        <w:rPr>
          <w:lang w:eastAsia="en-US"/>
        </w:rPr>
        <w:t>17.12.2021</w:t>
      </w:r>
      <w:r w:rsidR="00DC4029" w:rsidRPr="00F60307">
        <w:rPr>
          <w:lang w:eastAsia="en-US"/>
        </w:rPr>
        <w:t xml:space="preserve">                                       </w:t>
      </w:r>
      <w:proofErr w:type="spellStart"/>
      <w:r w:rsidR="00DC4029" w:rsidRPr="00F60307">
        <w:rPr>
          <w:lang w:eastAsia="en-US"/>
        </w:rPr>
        <w:t>с</w:t>
      </w:r>
      <w:proofErr w:type="gramStart"/>
      <w:r w:rsidR="00DC4029" w:rsidRPr="00F60307">
        <w:rPr>
          <w:lang w:eastAsia="en-US"/>
        </w:rPr>
        <w:t>.</w:t>
      </w:r>
      <w:r w:rsidR="002757BF" w:rsidRPr="00F60307">
        <w:rPr>
          <w:lang w:eastAsia="en-US"/>
        </w:rPr>
        <w:t>М</w:t>
      </w:r>
      <w:proofErr w:type="gramEnd"/>
      <w:r w:rsidR="002757BF" w:rsidRPr="00F60307">
        <w:rPr>
          <w:lang w:eastAsia="en-US"/>
        </w:rPr>
        <w:t>айское</w:t>
      </w:r>
      <w:proofErr w:type="spellEnd"/>
      <w:r w:rsidR="002757BF" w:rsidRPr="00F60307">
        <w:rPr>
          <w:lang w:eastAsia="en-US"/>
        </w:rPr>
        <w:t xml:space="preserve"> Утро</w:t>
      </w:r>
      <w:r w:rsidR="00DC4029" w:rsidRPr="00F60307">
        <w:rPr>
          <w:lang w:eastAsia="en-US"/>
        </w:rPr>
        <w:t xml:space="preserve">                        №</w:t>
      </w:r>
      <w:r w:rsidRPr="00F60307">
        <w:rPr>
          <w:lang w:eastAsia="en-US"/>
        </w:rPr>
        <w:t xml:space="preserve"> 16-49-р</w:t>
      </w:r>
      <w:r w:rsidR="00DC4029" w:rsidRPr="00F60307">
        <w:rPr>
          <w:sz w:val="24"/>
          <w:szCs w:val="24"/>
          <w:lang w:eastAsia="en-US"/>
        </w:rPr>
        <w:t xml:space="preserve">   </w:t>
      </w:r>
    </w:p>
    <w:p w:rsidR="00DC4029" w:rsidRPr="00F60307" w:rsidRDefault="00DC4029" w:rsidP="00DC4029">
      <w:pPr>
        <w:tabs>
          <w:tab w:val="left" w:pos="2505"/>
        </w:tabs>
        <w:rPr>
          <w:sz w:val="24"/>
          <w:szCs w:val="24"/>
          <w:lang w:eastAsia="en-US"/>
        </w:rPr>
      </w:pPr>
    </w:p>
    <w:p w:rsidR="00DC4029" w:rsidRPr="00F60307" w:rsidRDefault="00DC4029" w:rsidP="00DC4029">
      <w:pPr>
        <w:tabs>
          <w:tab w:val="left" w:pos="2505"/>
        </w:tabs>
        <w:rPr>
          <w:sz w:val="24"/>
          <w:szCs w:val="24"/>
          <w:lang w:eastAsia="en-US"/>
        </w:rPr>
      </w:pPr>
      <w:r w:rsidRPr="00F60307">
        <w:rPr>
          <w:sz w:val="24"/>
          <w:szCs w:val="24"/>
          <w:lang w:eastAsia="en-US"/>
        </w:rPr>
        <w:t xml:space="preserve">                                      </w:t>
      </w:r>
    </w:p>
    <w:p w:rsidR="00DC4029" w:rsidRPr="00F60307" w:rsidRDefault="00DC4029" w:rsidP="00DC4029">
      <w:pPr>
        <w:jc w:val="both"/>
      </w:pPr>
      <w:r w:rsidRPr="00F60307">
        <w:t xml:space="preserve">   </w:t>
      </w:r>
      <w:bookmarkStart w:id="0" w:name="_GoBack"/>
      <w:r w:rsidRPr="00F60307">
        <w:t xml:space="preserve"> </w:t>
      </w:r>
      <w:proofErr w:type="gramStart"/>
      <w:r w:rsidRPr="00F60307">
        <w:t>Об утверждении Положения «О сообщении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сдаче и оценке подарка, реализации (выкупе) и зачислении средств, вырученных от его реализации»</w:t>
      </w:r>
      <w:bookmarkEnd w:id="0"/>
      <w:proofErr w:type="gramEnd"/>
    </w:p>
    <w:p w:rsidR="00DC4029" w:rsidRDefault="00DC4029" w:rsidP="00DC4029">
      <w:pPr>
        <w:jc w:val="both"/>
      </w:pPr>
    </w:p>
    <w:p w:rsidR="00DC4029" w:rsidRDefault="00DC4029" w:rsidP="00DC4029">
      <w:pPr>
        <w:jc w:val="both"/>
      </w:pPr>
    </w:p>
    <w:p w:rsidR="00DC4029" w:rsidRDefault="00DC4029" w:rsidP="00DC4029">
      <w:pPr>
        <w:autoSpaceDE w:val="0"/>
        <w:autoSpaceDN w:val="0"/>
        <w:adjustRightInd w:val="0"/>
        <w:ind w:firstLine="708"/>
        <w:jc w:val="both"/>
        <w:rPr>
          <w:i/>
          <w:color w:val="FF0000"/>
        </w:rPr>
      </w:pPr>
      <w:proofErr w:type="gramStart"/>
      <w:r>
        <w:rPr>
          <w:color w:val="000000"/>
        </w:rPr>
        <w:t>В соответствии со статьей 14 Федерального закона от 02.03.2007 № 25-ФЗ «О муниципальной службе в Российской Федерации», статьей 12.1 Федерального закона от 25.12.2008 № 273-ФЗ «О противодействии коррупции», Постановлением Правительства РФ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w:t>
      </w:r>
      <w:proofErr w:type="gramEnd"/>
      <w:r>
        <w:rPr>
          <w:color w:val="000000"/>
        </w:rPr>
        <w:t xml:space="preserve"> (должностных) обязанностей, сдачи и оценки подарка, реализации (выкупа) и зачисления средств, вырученных от его реализации», руководствуясь </w:t>
      </w:r>
      <w:r>
        <w:t xml:space="preserve">Уставом </w:t>
      </w:r>
      <w:r w:rsidR="002757BF">
        <w:t xml:space="preserve">Майского </w:t>
      </w:r>
      <w:r>
        <w:t>сельсовета</w:t>
      </w:r>
      <w:r w:rsidR="002757BF">
        <w:t xml:space="preserve"> Идринского района Красноярского края</w:t>
      </w:r>
      <w:r>
        <w:t>:</w:t>
      </w:r>
    </w:p>
    <w:p w:rsidR="00DC4029" w:rsidRDefault="00DC4029" w:rsidP="00DC4029">
      <w:pPr>
        <w:autoSpaceDE w:val="0"/>
        <w:autoSpaceDN w:val="0"/>
        <w:adjustRightInd w:val="0"/>
        <w:ind w:firstLine="708"/>
        <w:jc w:val="both"/>
      </w:pPr>
      <w:r>
        <w:t>1. Утвердить Положение о сообщении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сдаче и оценке подарка, реализации (выкупе) и зачислении средств, вырученных от его реализации, согласно приложению 1.</w:t>
      </w:r>
    </w:p>
    <w:p w:rsidR="00DC4029" w:rsidRDefault="00DC4029" w:rsidP="00DC4029">
      <w:pPr>
        <w:autoSpaceDE w:val="0"/>
        <w:autoSpaceDN w:val="0"/>
        <w:adjustRightInd w:val="0"/>
        <w:ind w:firstLine="708"/>
        <w:jc w:val="both"/>
      </w:pPr>
      <w:r>
        <w:t xml:space="preserve">2. Утвердить Положение о комиссии по поступлению и выбытию активов </w:t>
      </w:r>
      <w:r w:rsidR="002757BF">
        <w:t>Майско</w:t>
      </w:r>
      <w:r>
        <w:t>го сельсовета</w:t>
      </w:r>
      <w:r>
        <w:rPr>
          <w:i/>
        </w:rPr>
        <w:t xml:space="preserve"> </w:t>
      </w:r>
      <w:r>
        <w:rPr>
          <w:color w:val="000000"/>
        </w:rPr>
        <w:t xml:space="preserve">согласно приложению </w:t>
      </w:r>
      <w:r>
        <w:t>2.</w:t>
      </w:r>
    </w:p>
    <w:p w:rsidR="00DC4029" w:rsidRDefault="00DC4029" w:rsidP="00DC4029">
      <w:pPr>
        <w:autoSpaceDE w:val="0"/>
        <w:autoSpaceDN w:val="0"/>
        <w:adjustRightInd w:val="0"/>
        <w:ind w:firstLine="708"/>
        <w:jc w:val="both"/>
        <w:rPr>
          <w:i/>
        </w:rPr>
      </w:pPr>
      <w:r>
        <w:t xml:space="preserve">3. Сформировать комиссию по поступлению и выбытию активов </w:t>
      </w:r>
      <w:r w:rsidR="002757BF">
        <w:t>Майско</w:t>
      </w:r>
      <w:r>
        <w:t>го сельсовета в составе согласно приложению 3</w:t>
      </w:r>
      <w:r>
        <w:rPr>
          <w:i/>
        </w:rPr>
        <w:t xml:space="preserve">. </w:t>
      </w:r>
    </w:p>
    <w:p w:rsidR="00DC4029" w:rsidRDefault="00DC4029" w:rsidP="00DC4029">
      <w:pPr>
        <w:autoSpaceDE w:val="0"/>
        <w:autoSpaceDN w:val="0"/>
        <w:adjustRightInd w:val="0"/>
        <w:ind w:firstLine="708"/>
        <w:jc w:val="both"/>
      </w:pPr>
      <w:r>
        <w:t>4. Утвердить форму журнала регистрации уведомлений о получении подарков согласно приложению 4.</w:t>
      </w:r>
    </w:p>
    <w:p w:rsidR="00DC4029" w:rsidRDefault="00DC4029" w:rsidP="00DC4029">
      <w:pPr>
        <w:autoSpaceDE w:val="0"/>
        <w:autoSpaceDN w:val="0"/>
        <w:adjustRightInd w:val="0"/>
        <w:ind w:firstLine="708"/>
        <w:jc w:val="both"/>
      </w:pPr>
      <w:r>
        <w:t>5. Утвердить форму акта приема – передачи подарка согласно приложению 5.</w:t>
      </w:r>
    </w:p>
    <w:p w:rsidR="00DC4029" w:rsidRDefault="00DC4029" w:rsidP="00DC4029">
      <w:pPr>
        <w:autoSpaceDE w:val="0"/>
        <w:autoSpaceDN w:val="0"/>
        <w:adjustRightInd w:val="0"/>
        <w:ind w:firstLine="708"/>
        <w:jc w:val="both"/>
      </w:pPr>
      <w:r>
        <w:lastRenderedPageBreak/>
        <w:t>6. Утвердить форму заявления о выкупе подарка   согласно приложению 6.</w:t>
      </w:r>
    </w:p>
    <w:p w:rsidR="00DC4029" w:rsidRDefault="00DC4029" w:rsidP="00DC4029">
      <w:pPr>
        <w:autoSpaceDE w:val="0"/>
        <w:autoSpaceDN w:val="0"/>
        <w:adjustRightInd w:val="0"/>
        <w:ind w:firstLine="708"/>
        <w:jc w:val="both"/>
        <w:rPr>
          <w:i/>
        </w:rPr>
      </w:pPr>
      <w:r>
        <w:t xml:space="preserve">7. Уведомление о получении подарка представляется в администрацию </w:t>
      </w:r>
      <w:r w:rsidR="002757BF">
        <w:t>Майског</w:t>
      </w:r>
      <w:r>
        <w:t>о сельсовета</w:t>
      </w:r>
      <w:r>
        <w:rPr>
          <w:i/>
        </w:rPr>
        <w:t>.</w:t>
      </w:r>
    </w:p>
    <w:p w:rsidR="00DC4029" w:rsidRDefault="00DC4029" w:rsidP="00DC4029">
      <w:pPr>
        <w:autoSpaceDE w:val="0"/>
        <w:autoSpaceDN w:val="0"/>
        <w:adjustRightInd w:val="0"/>
        <w:ind w:firstLine="708"/>
        <w:jc w:val="both"/>
      </w:pPr>
      <w:r>
        <w:t>6. Лицом, ответственным за принятие подарка</w:t>
      </w:r>
      <w:r w:rsidR="002757BF">
        <w:t xml:space="preserve"> на хранение назначить  </w:t>
      </w:r>
      <w:r>
        <w:t xml:space="preserve">бухгалтера администрации </w:t>
      </w:r>
      <w:r w:rsidR="002757BF">
        <w:t>Майско</w:t>
      </w:r>
      <w:r>
        <w:t xml:space="preserve">го сельсовета. </w:t>
      </w:r>
    </w:p>
    <w:p w:rsidR="00DC4029" w:rsidRDefault="00DC4029" w:rsidP="00DC4029">
      <w:pPr>
        <w:autoSpaceDE w:val="0"/>
        <w:autoSpaceDN w:val="0"/>
        <w:adjustRightInd w:val="0"/>
        <w:ind w:firstLine="708"/>
        <w:jc w:val="both"/>
      </w:pPr>
      <w:r>
        <w:t xml:space="preserve">7.Решение </w:t>
      </w:r>
      <w:r w:rsidR="002757BF">
        <w:t>Майск</w:t>
      </w:r>
      <w:r>
        <w:t xml:space="preserve">ого </w:t>
      </w:r>
      <w:r w:rsidR="002757BF">
        <w:t>сельского Совета депутатов от 15.01.201</w:t>
      </w:r>
      <w:r w:rsidR="0077296C">
        <w:t>4</w:t>
      </w:r>
      <w:r>
        <w:t xml:space="preserve"> № </w:t>
      </w:r>
      <w:r w:rsidR="002757BF">
        <w:t>1-163-р</w:t>
      </w:r>
      <w:r>
        <w:t xml:space="preserve"> «</w:t>
      </w:r>
      <w:r w:rsidR="002757BF" w:rsidRPr="00E23948">
        <w:t xml:space="preserve">Об утверждении Правил </w:t>
      </w:r>
      <w:r w:rsidR="002757BF">
        <w:t xml:space="preserve"> </w:t>
      </w:r>
      <w:r w:rsidR="002757BF" w:rsidRPr="00E23948">
        <w:t xml:space="preserve">передачи </w:t>
      </w:r>
      <w:r w:rsidR="002757BF">
        <w:t xml:space="preserve"> </w:t>
      </w:r>
      <w:r w:rsidR="002757BF" w:rsidRPr="00E23948">
        <w:rPr>
          <w:spacing w:val="-8"/>
        </w:rPr>
        <w:t xml:space="preserve">подарков, полученных </w:t>
      </w:r>
      <w:r w:rsidR="002757BF">
        <w:rPr>
          <w:spacing w:val="-8"/>
        </w:rPr>
        <w:t xml:space="preserve"> </w:t>
      </w:r>
      <w:r w:rsidR="002757BF" w:rsidRPr="00E23948">
        <w:rPr>
          <w:spacing w:val="-8"/>
        </w:rPr>
        <w:t xml:space="preserve">лицами, </w:t>
      </w:r>
      <w:r w:rsidR="002757BF">
        <w:rPr>
          <w:spacing w:val="-8"/>
        </w:rPr>
        <w:t xml:space="preserve"> </w:t>
      </w:r>
      <w:r w:rsidR="002757BF" w:rsidRPr="00E23948">
        <w:rPr>
          <w:spacing w:val="-8"/>
        </w:rPr>
        <w:t xml:space="preserve">замещающими </w:t>
      </w:r>
      <w:r w:rsidR="002757BF">
        <w:rPr>
          <w:spacing w:val="-8"/>
        </w:rPr>
        <w:t xml:space="preserve"> </w:t>
      </w:r>
      <w:r w:rsidR="002757BF" w:rsidRPr="00E23948">
        <w:rPr>
          <w:spacing w:val="-8"/>
        </w:rPr>
        <w:t xml:space="preserve">муниципальные должности или </w:t>
      </w:r>
      <w:r w:rsidR="002757BF">
        <w:rPr>
          <w:spacing w:val="-8"/>
        </w:rPr>
        <w:t xml:space="preserve"> </w:t>
      </w:r>
      <w:r w:rsidR="002757BF" w:rsidRPr="00E23948">
        <w:rPr>
          <w:spacing w:val="-8"/>
        </w:rPr>
        <w:t xml:space="preserve">должности муниципальной </w:t>
      </w:r>
      <w:r w:rsidR="002757BF">
        <w:rPr>
          <w:spacing w:val="-8"/>
        </w:rPr>
        <w:t xml:space="preserve"> </w:t>
      </w:r>
      <w:r w:rsidR="002757BF" w:rsidRPr="00E23948">
        <w:rPr>
          <w:spacing w:val="-8"/>
        </w:rPr>
        <w:t xml:space="preserve">службы в </w:t>
      </w:r>
      <w:r w:rsidR="002757BF">
        <w:rPr>
          <w:iCs/>
          <w:spacing w:val="-8"/>
        </w:rPr>
        <w:t xml:space="preserve">Майском </w:t>
      </w:r>
      <w:r w:rsidR="002757BF" w:rsidRPr="00E23948">
        <w:rPr>
          <w:iCs/>
          <w:spacing w:val="-8"/>
        </w:rPr>
        <w:t xml:space="preserve"> </w:t>
      </w:r>
      <w:r w:rsidR="002757BF">
        <w:rPr>
          <w:iCs/>
          <w:spacing w:val="-8"/>
        </w:rPr>
        <w:t xml:space="preserve"> </w:t>
      </w:r>
      <w:r w:rsidR="002757BF" w:rsidRPr="00E23948">
        <w:rPr>
          <w:iCs/>
          <w:spacing w:val="-8"/>
        </w:rPr>
        <w:t>сельсовете,</w:t>
      </w:r>
      <w:r w:rsidR="002757BF" w:rsidRPr="00E23948">
        <w:rPr>
          <w:i/>
          <w:iCs/>
          <w:spacing w:val="-8"/>
        </w:rPr>
        <w:t xml:space="preserve"> </w:t>
      </w:r>
      <w:r w:rsidR="002757BF" w:rsidRPr="00E23948">
        <w:t xml:space="preserve">в </w:t>
      </w:r>
      <w:r w:rsidR="002757BF">
        <w:t xml:space="preserve"> </w:t>
      </w:r>
      <w:r w:rsidR="002757BF" w:rsidRPr="00E23948">
        <w:t xml:space="preserve">связи </w:t>
      </w:r>
      <w:r w:rsidR="002757BF">
        <w:t xml:space="preserve"> </w:t>
      </w:r>
      <w:r w:rsidR="002757BF" w:rsidRPr="00E23948">
        <w:t>с</w:t>
      </w:r>
      <w:r w:rsidR="002757BF">
        <w:t xml:space="preserve"> </w:t>
      </w:r>
      <w:r w:rsidR="002757BF" w:rsidRPr="00E23948">
        <w:t xml:space="preserve"> протокольными мероприятиями, </w:t>
      </w:r>
      <w:r w:rsidR="002757BF">
        <w:t xml:space="preserve"> </w:t>
      </w:r>
      <w:r w:rsidR="002757BF" w:rsidRPr="00E23948">
        <w:t xml:space="preserve">служебными </w:t>
      </w:r>
      <w:r w:rsidR="002757BF">
        <w:t xml:space="preserve"> </w:t>
      </w:r>
      <w:r w:rsidR="002757BF" w:rsidRPr="00E23948">
        <w:t xml:space="preserve">командировками и другими </w:t>
      </w:r>
      <w:r w:rsidR="002757BF">
        <w:t xml:space="preserve"> </w:t>
      </w:r>
      <w:r w:rsidR="002757BF" w:rsidRPr="00E23948">
        <w:t xml:space="preserve">официальными </w:t>
      </w:r>
      <w:r w:rsidR="002757BF">
        <w:t xml:space="preserve"> </w:t>
      </w:r>
      <w:r w:rsidR="002757BF" w:rsidRPr="00E23948">
        <w:t>мероприятиями</w:t>
      </w:r>
      <w:r>
        <w:t>» считать утратившим силу.</w:t>
      </w:r>
    </w:p>
    <w:p w:rsidR="00DC4029" w:rsidRDefault="00DC4029" w:rsidP="00DC4029">
      <w:pPr>
        <w:autoSpaceDE w:val="0"/>
        <w:autoSpaceDN w:val="0"/>
        <w:adjustRightInd w:val="0"/>
        <w:ind w:firstLine="708"/>
        <w:jc w:val="both"/>
        <w:rPr>
          <w:color w:val="000000"/>
        </w:rPr>
      </w:pPr>
      <w:r>
        <w:rPr>
          <w:color w:val="000000"/>
        </w:rPr>
        <w:t xml:space="preserve">8. </w:t>
      </w:r>
      <w:proofErr w:type="gramStart"/>
      <w:r>
        <w:rPr>
          <w:color w:val="000000"/>
        </w:rPr>
        <w:t>Настоящий</w:t>
      </w:r>
      <w:proofErr w:type="gramEnd"/>
      <w:r>
        <w:rPr>
          <w:color w:val="000000"/>
        </w:rPr>
        <w:t xml:space="preserve"> решение вступает в силу с момента подписания.</w:t>
      </w:r>
    </w:p>
    <w:p w:rsidR="00DC4029" w:rsidRDefault="00DC4029" w:rsidP="00DC4029">
      <w:pPr>
        <w:ind w:right="-6" w:firstLine="708"/>
        <w:jc w:val="both"/>
        <w:rPr>
          <w:color w:val="000000"/>
        </w:rPr>
      </w:pPr>
      <w:r>
        <w:rPr>
          <w:color w:val="000000"/>
        </w:rPr>
        <w:t xml:space="preserve">9. </w:t>
      </w:r>
      <w:proofErr w:type="gramStart"/>
      <w:r>
        <w:rPr>
          <w:color w:val="000000"/>
        </w:rPr>
        <w:t>Контроль за</w:t>
      </w:r>
      <w:proofErr w:type="gramEnd"/>
      <w:r>
        <w:rPr>
          <w:color w:val="000000"/>
        </w:rPr>
        <w:t xml:space="preserve"> исполнением настоящего решения возложить на главу сельсовета.</w:t>
      </w:r>
    </w:p>
    <w:p w:rsidR="00DC4029" w:rsidRDefault="00DC4029" w:rsidP="00DC4029">
      <w:pPr>
        <w:ind w:right="-6" w:firstLine="708"/>
        <w:jc w:val="both"/>
        <w:rPr>
          <w:color w:val="000000"/>
        </w:rPr>
      </w:pPr>
    </w:p>
    <w:p w:rsidR="00DC4029" w:rsidRDefault="00DC4029" w:rsidP="00DC4029">
      <w:pPr>
        <w:ind w:right="-6"/>
        <w:jc w:val="both"/>
      </w:pPr>
    </w:p>
    <w:p w:rsidR="00DC4029" w:rsidRDefault="00DC4029" w:rsidP="00DC4029">
      <w:pPr>
        <w:ind w:right="-6"/>
        <w:rPr>
          <w:i/>
        </w:rPr>
      </w:pPr>
    </w:p>
    <w:p w:rsidR="00A32BBA" w:rsidRDefault="00A32BBA" w:rsidP="00DC4029">
      <w:pPr>
        <w:ind w:right="-6"/>
        <w:rPr>
          <w:i/>
        </w:rPr>
      </w:pPr>
    </w:p>
    <w:p w:rsidR="00A32BBA" w:rsidRDefault="002757BF" w:rsidP="00DC4029">
      <w:pPr>
        <w:ind w:right="-6"/>
        <w:rPr>
          <w:i/>
        </w:rPr>
      </w:pPr>
      <w:r>
        <w:rPr>
          <w:noProof/>
        </w:rPr>
        <w:t>Глава сельсовета                                                                               С.В. Митин</w:t>
      </w:r>
    </w:p>
    <w:p w:rsidR="00DC4029" w:rsidRDefault="00DC4029" w:rsidP="00DC4029">
      <w:pPr>
        <w:ind w:right="-6"/>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DC4029">
      <w:pPr>
        <w:ind w:left="5529" w:right="-6"/>
        <w:rPr>
          <w:i/>
        </w:rPr>
      </w:pPr>
    </w:p>
    <w:p w:rsidR="00DC4029" w:rsidRDefault="00DC4029" w:rsidP="00152F59">
      <w:pPr>
        <w:ind w:right="-6"/>
        <w:rPr>
          <w:i/>
        </w:rPr>
      </w:pPr>
    </w:p>
    <w:p w:rsidR="002757BF" w:rsidRDefault="002757BF" w:rsidP="00152F59">
      <w:pPr>
        <w:ind w:right="-6"/>
        <w:rPr>
          <w:i/>
        </w:rPr>
      </w:pPr>
    </w:p>
    <w:p w:rsidR="002757BF" w:rsidRDefault="002757BF" w:rsidP="00152F59">
      <w:pPr>
        <w:ind w:right="-6"/>
        <w:rPr>
          <w:i/>
        </w:rPr>
      </w:pPr>
    </w:p>
    <w:p w:rsidR="002757BF" w:rsidRDefault="002757BF" w:rsidP="00152F59">
      <w:pPr>
        <w:ind w:right="-6"/>
        <w:rPr>
          <w:i/>
        </w:rPr>
      </w:pPr>
    </w:p>
    <w:p w:rsidR="002757BF" w:rsidRDefault="002757BF" w:rsidP="00152F59">
      <w:pPr>
        <w:ind w:right="-6"/>
        <w:rPr>
          <w:i/>
        </w:rPr>
      </w:pPr>
    </w:p>
    <w:p w:rsidR="002757BF" w:rsidRDefault="002757BF" w:rsidP="00152F59">
      <w:pPr>
        <w:ind w:right="-6"/>
        <w:rPr>
          <w:i/>
        </w:rPr>
      </w:pPr>
    </w:p>
    <w:p w:rsidR="00152F59" w:rsidRDefault="00152F59" w:rsidP="00152F59">
      <w:pPr>
        <w:ind w:right="-6"/>
        <w:rPr>
          <w:i/>
        </w:rPr>
      </w:pPr>
    </w:p>
    <w:p w:rsidR="00DC4029" w:rsidRDefault="00DC4029" w:rsidP="00DC4029">
      <w:pPr>
        <w:ind w:left="5529" w:right="-6"/>
      </w:pPr>
      <w:r>
        <w:lastRenderedPageBreak/>
        <w:t xml:space="preserve">Приложение 1 </w:t>
      </w:r>
    </w:p>
    <w:p w:rsidR="00DC4029" w:rsidRDefault="00DC4029" w:rsidP="00DC4029">
      <w:pPr>
        <w:ind w:left="5529" w:right="-6"/>
      </w:pPr>
      <w:r>
        <w:t xml:space="preserve">к Решению </w:t>
      </w:r>
      <w:r w:rsidR="002757BF">
        <w:t>Майск</w:t>
      </w:r>
      <w:r>
        <w:t xml:space="preserve">ого сельского Совета депутатов от </w:t>
      </w:r>
      <w:r w:rsidR="006E0B6E">
        <w:t xml:space="preserve">17.12.2021 </w:t>
      </w:r>
      <w:r>
        <w:t xml:space="preserve">№ </w:t>
      </w:r>
      <w:r w:rsidR="006E0B6E">
        <w:t>16-49-р</w:t>
      </w:r>
    </w:p>
    <w:p w:rsidR="00DC4029" w:rsidRDefault="00DC4029" w:rsidP="00DC4029">
      <w:pPr>
        <w:jc w:val="both"/>
        <w:rPr>
          <w:i/>
        </w:rPr>
      </w:pPr>
    </w:p>
    <w:p w:rsidR="00DC4029" w:rsidRDefault="00DC4029" w:rsidP="00DC4029">
      <w:pPr>
        <w:autoSpaceDE w:val="0"/>
        <w:autoSpaceDN w:val="0"/>
        <w:adjustRightInd w:val="0"/>
        <w:ind w:firstLine="708"/>
        <w:jc w:val="both"/>
      </w:pPr>
    </w:p>
    <w:p w:rsidR="00DC4029" w:rsidRDefault="00DC4029" w:rsidP="00DC4029">
      <w:pPr>
        <w:autoSpaceDE w:val="0"/>
        <w:autoSpaceDN w:val="0"/>
        <w:adjustRightInd w:val="0"/>
        <w:ind w:firstLine="708"/>
        <w:jc w:val="center"/>
        <w:rPr>
          <w:b/>
        </w:rPr>
      </w:pPr>
      <w:r>
        <w:rPr>
          <w:b/>
        </w:rPr>
        <w:t>Положение о сообщении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сдаче и оценке подарка, реализации (выкупе) и зачислении средств, вырученных от его реализации</w:t>
      </w:r>
    </w:p>
    <w:p w:rsidR="00DC4029" w:rsidRDefault="00DC4029" w:rsidP="00DC4029">
      <w:pPr>
        <w:autoSpaceDE w:val="0"/>
        <w:autoSpaceDN w:val="0"/>
        <w:adjustRightInd w:val="0"/>
        <w:ind w:firstLine="708"/>
        <w:jc w:val="center"/>
      </w:pPr>
    </w:p>
    <w:p w:rsidR="00DC4029" w:rsidRDefault="00DC4029" w:rsidP="00DC4029">
      <w:pPr>
        <w:autoSpaceDE w:val="0"/>
        <w:autoSpaceDN w:val="0"/>
        <w:adjustRightInd w:val="0"/>
        <w:ind w:firstLine="708"/>
        <w:jc w:val="both"/>
      </w:pPr>
      <w:r>
        <w:t xml:space="preserve">1. </w:t>
      </w:r>
      <w:proofErr w:type="gramStart"/>
      <w:r>
        <w:t>Настоящее Положение определяет порядок сообщения лицом, замещающим муниципальную должность на постоянной основе, муниципальным служащим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 (далее - Положение).</w:t>
      </w:r>
      <w:proofErr w:type="gramEnd"/>
    </w:p>
    <w:p w:rsidR="00DC4029" w:rsidRDefault="00DC4029" w:rsidP="00DC4029">
      <w:pPr>
        <w:autoSpaceDE w:val="0"/>
        <w:autoSpaceDN w:val="0"/>
        <w:adjustRightInd w:val="0"/>
        <w:ind w:firstLine="708"/>
        <w:jc w:val="both"/>
      </w:pPr>
      <w:r>
        <w:t>2. Для целей Положения используются следующие понятия:</w:t>
      </w:r>
    </w:p>
    <w:p w:rsidR="00DC4029" w:rsidRDefault="00DC4029" w:rsidP="00DC4029">
      <w:pPr>
        <w:autoSpaceDE w:val="0"/>
        <w:autoSpaceDN w:val="0"/>
        <w:adjustRightInd w:val="0"/>
        <w:ind w:firstLine="708"/>
        <w:jc w:val="both"/>
      </w:pPr>
      <w:proofErr w:type="gramStart"/>
      <w:r>
        <w:t>1)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на постоянной основе, муниципальную должность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w:t>
      </w:r>
      <w:proofErr w:type="gramEnd"/>
      <w:r>
        <w:t xml:space="preserve">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DC4029" w:rsidRDefault="00DC4029" w:rsidP="00DC4029">
      <w:pPr>
        <w:autoSpaceDE w:val="0"/>
        <w:autoSpaceDN w:val="0"/>
        <w:adjustRightInd w:val="0"/>
        <w:ind w:firstLine="708"/>
        <w:jc w:val="both"/>
      </w:pPr>
      <w:proofErr w:type="gramStart"/>
      <w:r>
        <w:t>2)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на постоянной основе,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w:t>
      </w:r>
      <w:proofErr w:type="gramEnd"/>
      <w:r>
        <w:t xml:space="preserve"> в случаях, установленных федеральными </w:t>
      </w:r>
      <w:r>
        <w:lastRenderedPageBreak/>
        <w:t>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DC4029" w:rsidRDefault="00DC4029" w:rsidP="00DC4029">
      <w:pPr>
        <w:autoSpaceDE w:val="0"/>
        <w:autoSpaceDN w:val="0"/>
        <w:adjustRightInd w:val="0"/>
        <w:ind w:firstLine="708"/>
        <w:jc w:val="both"/>
      </w:pPr>
      <w:r>
        <w:t xml:space="preserve">3. </w:t>
      </w:r>
      <w:proofErr w:type="gramStart"/>
      <w:r>
        <w:t>Лицо, замещающее муниципальную должность на постоянной основе, муниципальный служащий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DC4029" w:rsidRDefault="00DC4029" w:rsidP="00DC4029">
      <w:pPr>
        <w:autoSpaceDE w:val="0"/>
        <w:autoSpaceDN w:val="0"/>
        <w:adjustRightInd w:val="0"/>
        <w:ind w:firstLine="708"/>
        <w:jc w:val="both"/>
      </w:pPr>
      <w:r>
        <w:t>4. Лица, замещающие муниципальные должности на постоянной основе, муниципальные служащие обязаны в порядке, предусмотренном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DC4029" w:rsidRDefault="00DC4029" w:rsidP="00DC4029">
      <w:pPr>
        <w:autoSpaceDE w:val="0"/>
        <w:autoSpaceDN w:val="0"/>
        <w:adjustRightInd w:val="0"/>
        <w:ind w:firstLine="708"/>
        <w:jc w:val="both"/>
      </w:pPr>
      <w: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w:t>
      </w:r>
      <w:r w:rsidR="00C34C9F">
        <w:t xml:space="preserve">а в администрацию </w:t>
      </w:r>
      <w:r w:rsidR="002757BF">
        <w:t>Майско</w:t>
      </w:r>
      <w:r w:rsidR="00C34C9F">
        <w:t>го</w:t>
      </w:r>
      <w:r>
        <w:t xml:space="preserve"> сельсовета.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DC4029" w:rsidRDefault="00DC4029" w:rsidP="00DC4029">
      <w:pPr>
        <w:autoSpaceDE w:val="0"/>
        <w:autoSpaceDN w:val="0"/>
        <w:adjustRightInd w:val="0"/>
        <w:ind w:firstLine="708"/>
        <w:jc w:val="both"/>
      </w:pPr>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DC4029" w:rsidRDefault="00DC4029" w:rsidP="00DC4029">
      <w:pPr>
        <w:autoSpaceDE w:val="0"/>
        <w:autoSpaceDN w:val="0"/>
        <w:adjustRightInd w:val="0"/>
        <w:ind w:firstLine="708"/>
        <w:jc w:val="both"/>
      </w:pPr>
      <w:r>
        <w:t>При невозможности подачи уведомления в сроки, указанные в абзацах первом и втором настоящего пункта, по причине, не зависящей от лица, получившего подарок, оно представляется не позднее следующего дня после ее устранения.</w:t>
      </w:r>
    </w:p>
    <w:p w:rsidR="00DC4029" w:rsidRDefault="00DC4029" w:rsidP="00DC4029">
      <w:pPr>
        <w:autoSpaceDE w:val="0"/>
        <w:autoSpaceDN w:val="0"/>
        <w:adjustRightInd w:val="0"/>
        <w:ind w:firstLine="708"/>
        <w:jc w:val="both"/>
      </w:pPr>
      <w: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w:t>
      </w:r>
      <w:r w:rsidR="00C34C9F">
        <w:t xml:space="preserve">и выбытию активов </w:t>
      </w:r>
      <w:r w:rsidR="002757BF">
        <w:t>Майско</w:t>
      </w:r>
      <w:r w:rsidR="00C34C9F">
        <w:t>го</w:t>
      </w:r>
      <w:r>
        <w:t xml:space="preserve"> сельсовета</w:t>
      </w:r>
      <w:r>
        <w:rPr>
          <w:i/>
        </w:rPr>
        <w:t>.</w:t>
      </w:r>
    </w:p>
    <w:p w:rsidR="00DC4029" w:rsidRDefault="00DC4029" w:rsidP="00DC4029">
      <w:pPr>
        <w:autoSpaceDE w:val="0"/>
        <w:autoSpaceDN w:val="0"/>
        <w:adjustRightInd w:val="0"/>
        <w:ind w:firstLine="708"/>
        <w:jc w:val="both"/>
      </w:pPr>
      <w:r>
        <w:t xml:space="preserve">7. Подарок независимо от его стоимости сдается в комиссию по поступлению и выбытию активов, </w:t>
      </w:r>
      <w:proofErr w:type="gramStart"/>
      <w:r>
        <w:t>которая</w:t>
      </w:r>
      <w:proofErr w:type="gramEnd"/>
      <w:r>
        <w:t xml:space="preserve">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DC4029" w:rsidRDefault="00DC4029" w:rsidP="00DC4029">
      <w:pPr>
        <w:autoSpaceDE w:val="0"/>
        <w:autoSpaceDN w:val="0"/>
        <w:adjustRightInd w:val="0"/>
        <w:ind w:firstLine="708"/>
        <w:jc w:val="both"/>
      </w:pPr>
      <w:r>
        <w:t xml:space="preserve">8.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DC4029" w:rsidRDefault="00DC4029" w:rsidP="00DC4029">
      <w:pPr>
        <w:autoSpaceDE w:val="0"/>
        <w:autoSpaceDN w:val="0"/>
        <w:adjustRightInd w:val="0"/>
        <w:ind w:firstLine="708"/>
        <w:jc w:val="both"/>
      </w:pPr>
      <w:r>
        <w:lastRenderedPageBreak/>
        <w:t>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DC4029" w:rsidRDefault="00DC4029" w:rsidP="00DC4029">
      <w:pPr>
        <w:autoSpaceDE w:val="0"/>
        <w:autoSpaceDN w:val="0"/>
        <w:adjustRightInd w:val="0"/>
        <w:ind w:firstLine="708"/>
        <w:jc w:val="both"/>
      </w:pPr>
      <w:r>
        <w:t>10. Комиссия по поступлению и выбытию активов обеспечивает включение в установленном порядке принятого к бухгалтерскому учету подарка, стоимость которого превышает 3 тыс. рублей, в реестр имущества муниципального образования.</w:t>
      </w:r>
    </w:p>
    <w:p w:rsidR="00DC4029" w:rsidRDefault="00DC4029" w:rsidP="00DC4029">
      <w:pPr>
        <w:autoSpaceDE w:val="0"/>
        <w:autoSpaceDN w:val="0"/>
        <w:adjustRightInd w:val="0"/>
        <w:ind w:firstLine="708"/>
        <w:jc w:val="both"/>
      </w:pPr>
      <w:r>
        <w:t>11. Лицо, замещающее муниципальную должность, муниципальный служащий, сдавшие подарок, могут его выкупить, направив в админис</w:t>
      </w:r>
      <w:r w:rsidR="00C34C9F">
        <w:t xml:space="preserve">трацию </w:t>
      </w:r>
      <w:r w:rsidR="002757BF">
        <w:t>Майско</w:t>
      </w:r>
      <w:r w:rsidR="00C34C9F">
        <w:t>го</w:t>
      </w:r>
      <w:r>
        <w:t xml:space="preserve"> сельсовета соответствующее заявление не позднее двух месяцев со дня сдачи подарка. </w:t>
      </w:r>
    </w:p>
    <w:p w:rsidR="00DC4029" w:rsidRDefault="00DC4029" w:rsidP="00DC4029">
      <w:pPr>
        <w:autoSpaceDE w:val="0"/>
        <w:autoSpaceDN w:val="0"/>
        <w:adjustRightInd w:val="0"/>
        <w:ind w:firstLine="708"/>
        <w:jc w:val="both"/>
      </w:pPr>
      <w:r>
        <w:t xml:space="preserve">12. </w:t>
      </w:r>
      <w:proofErr w:type="gramStart"/>
      <w:r>
        <w:t>Комиссия по поступлению и выбытию активов в течение 3 месяцев со дня поступления заявления, указанного в пункте 11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DC4029" w:rsidRDefault="00DC4029" w:rsidP="00DC4029">
      <w:pPr>
        <w:autoSpaceDE w:val="0"/>
        <w:autoSpaceDN w:val="0"/>
        <w:adjustRightInd w:val="0"/>
        <w:ind w:firstLine="708"/>
        <w:jc w:val="both"/>
      </w:pPr>
      <w:r>
        <w:t xml:space="preserve">13. </w:t>
      </w:r>
      <w:proofErr w:type="gramStart"/>
      <w:r>
        <w:t>В случае если в отношении подарка, изготовленного из драгоценных металлов и (или) драгоценных камней, не поступило заявление, указанное в пункте 12 Положения, либо в случае отказа лица от выкупа такого подарка, подарок, изготовленный из драгоценных металлов и (или) драгоценных камней, подлежит передаче комиссией по поступлению и выбытию активов в федеральное казенное учреждение «Государственное учреждение по формированию Государственного фонда драгоценных металлов</w:t>
      </w:r>
      <w:proofErr w:type="gramEnd"/>
      <w:r>
        <w:t xml:space="preserve">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DC4029" w:rsidRDefault="00DC4029" w:rsidP="00DC4029">
      <w:pPr>
        <w:autoSpaceDE w:val="0"/>
        <w:autoSpaceDN w:val="0"/>
        <w:adjustRightInd w:val="0"/>
        <w:ind w:firstLine="708"/>
        <w:jc w:val="both"/>
      </w:pPr>
      <w:r>
        <w:t>14. Подарок, в отношении которого не поступило заявление, указанное в пункте 12 Положения, может использовать</w:t>
      </w:r>
      <w:r w:rsidR="00C34C9F">
        <w:t xml:space="preserve">ся администрацией </w:t>
      </w:r>
      <w:r w:rsidR="002757BF">
        <w:t>Майско</w:t>
      </w:r>
      <w:r w:rsidR="00C34C9F">
        <w:t>го</w:t>
      </w:r>
      <w:r>
        <w:t xml:space="preserve"> сельсовета с учетом заключения комиссии по поступлению и выбытию активов о целесообразности использования подарка для обеспечения деятельно</w:t>
      </w:r>
      <w:r w:rsidR="00C34C9F">
        <w:t xml:space="preserve">сти администрации </w:t>
      </w:r>
      <w:r w:rsidR="002757BF">
        <w:t>Майско</w:t>
      </w:r>
      <w:r w:rsidR="00C34C9F">
        <w:t>го</w:t>
      </w:r>
      <w:r>
        <w:t xml:space="preserve"> сельсовета.</w:t>
      </w:r>
    </w:p>
    <w:p w:rsidR="00DC4029" w:rsidRDefault="00DC4029" w:rsidP="00DC4029">
      <w:pPr>
        <w:autoSpaceDE w:val="0"/>
        <w:autoSpaceDN w:val="0"/>
        <w:adjustRightInd w:val="0"/>
        <w:ind w:firstLine="708"/>
        <w:jc w:val="both"/>
      </w:pPr>
      <w:r>
        <w:t>15. В случае нецелесообразности использования подарка, комиссия по поступлению и выбытию активов принимает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DC4029" w:rsidRDefault="00DC4029" w:rsidP="00DC4029">
      <w:pPr>
        <w:autoSpaceDE w:val="0"/>
        <w:autoSpaceDN w:val="0"/>
        <w:adjustRightInd w:val="0"/>
        <w:ind w:firstLine="708"/>
        <w:jc w:val="both"/>
      </w:pPr>
      <w:r>
        <w:lastRenderedPageBreak/>
        <w:t>16. Оценка стоимости подарка для реализации (выкупа), предусмотренная пунктами 13 и 15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DC4029" w:rsidRDefault="00DC4029" w:rsidP="00DC4029">
      <w:pPr>
        <w:autoSpaceDE w:val="0"/>
        <w:autoSpaceDN w:val="0"/>
        <w:adjustRightInd w:val="0"/>
        <w:ind w:firstLine="708"/>
        <w:jc w:val="both"/>
      </w:pPr>
      <w:r>
        <w:t>17. В случае если подарок не выкуплен или не реализован, комиссией по поступлению и выбытию активов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DC4029" w:rsidRDefault="00DC4029" w:rsidP="00DC4029">
      <w:pPr>
        <w:autoSpaceDE w:val="0"/>
        <w:autoSpaceDN w:val="0"/>
        <w:adjustRightInd w:val="0"/>
        <w:ind w:firstLine="708"/>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DC4029" w:rsidRDefault="00DC4029" w:rsidP="00DC4029">
      <w:pPr>
        <w:autoSpaceDE w:val="0"/>
        <w:autoSpaceDN w:val="0"/>
        <w:adjustRightInd w:val="0"/>
        <w:jc w:val="both"/>
      </w:pPr>
      <w:r>
        <w:br w:type="page"/>
      </w:r>
      <w:r>
        <w:lastRenderedPageBreak/>
        <w:t xml:space="preserve">                                                                         Приложение 2 </w:t>
      </w:r>
    </w:p>
    <w:p w:rsidR="006E0B6E" w:rsidRDefault="006E0B6E" w:rsidP="006E0B6E">
      <w:pPr>
        <w:ind w:left="5529" w:right="-6"/>
      </w:pPr>
      <w:r>
        <w:t>к Решению Майского сельского Совета депутатов от 17.12.2021 № 16-49-р</w:t>
      </w:r>
    </w:p>
    <w:p w:rsidR="00DC4029" w:rsidRDefault="00DC4029" w:rsidP="00DC4029">
      <w:pPr>
        <w:autoSpaceDE w:val="0"/>
        <w:autoSpaceDN w:val="0"/>
        <w:adjustRightInd w:val="0"/>
        <w:ind w:firstLine="708"/>
        <w:jc w:val="both"/>
      </w:pPr>
    </w:p>
    <w:p w:rsidR="00DC4029" w:rsidRDefault="00DC4029" w:rsidP="00DC4029">
      <w:pPr>
        <w:jc w:val="center"/>
        <w:rPr>
          <w:b/>
        </w:rPr>
      </w:pPr>
      <w:r>
        <w:rPr>
          <w:b/>
        </w:rPr>
        <w:t>Положение</w:t>
      </w:r>
    </w:p>
    <w:p w:rsidR="00DC4029" w:rsidRDefault="00DC4029" w:rsidP="00DC4029">
      <w:pPr>
        <w:jc w:val="center"/>
        <w:rPr>
          <w:b/>
        </w:rPr>
      </w:pPr>
      <w:r>
        <w:rPr>
          <w:b/>
        </w:rPr>
        <w:t>о комиссии по поступлению и выбытию активов</w:t>
      </w:r>
      <w:r>
        <w:t xml:space="preserve"> </w:t>
      </w:r>
      <w:r w:rsidR="002757BF">
        <w:rPr>
          <w:b/>
        </w:rPr>
        <w:t xml:space="preserve">Майского </w:t>
      </w:r>
      <w:r>
        <w:rPr>
          <w:b/>
        </w:rPr>
        <w:t>сельсовета</w:t>
      </w:r>
    </w:p>
    <w:p w:rsidR="00DC4029" w:rsidRDefault="00DC4029" w:rsidP="00DC4029">
      <w:pPr>
        <w:jc w:val="center"/>
        <w:rPr>
          <w:b/>
          <w:i/>
        </w:rPr>
      </w:pPr>
    </w:p>
    <w:p w:rsidR="00DC4029" w:rsidRDefault="00DC4029" w:rsidP="00DC4029">
      <w:pPr>
        <w:numPr>
          <w:ilvl w:val="0"/>
          <w:numId w:val="1"/>
        </w:numPr>
        <w:ind w:left="360"/>
        <w:jc w:val="center"/>
        <w:rPr>
          <w:b/>
        </w:rPr>
      </w:pPr>
      <w:r>
        <w:rPr>
          <w:b/>
        </w:rPr>
        <w:t>Общие положения</w:t>
      </w:r>
    </w:p>
    <w:p w:rsidR="00DC4029" w:rsidRDefault="00DC4029" w:rsidP="00DC4029">
      <w:pPr>
        <w:ind w:firstLine="720"/>
        <w:jc w:val="both"/>
      </w:pPr>
      <w:r>
        <w:t xml:space="preserve">1.1. Комиссия по поступлению </w:t>
      </w:r>
      <w:r w:rsidR="00C34C9F">
        <w:t xml:space="preserve">и выбытию активов </w:t>
      </w:r>
      <w:r w:rsidR="002757BF">
        <w:t>Майско</w:t>
      </w:r>
      <w:r w:rsidR="00C34C9F">
        <w:t>го</w:t>
      </w:r>
      <w:r>
        <w:t xml:space="preserve"> сельсовета (далее – комиссия) постоянно действующий коллегиальный орган.</w:t>
      </w:r>
    </w:p>
    <w:p w:rsidR="00DC4029" w:rsidRDefault="00DC4029" w:rsidP="00DC4029">
      <w:pPr>
        <w:ind w:firstLine="720"/>
        <w:jc w:val="both"/>
        <w:rPr>
          <w:i/>
          <w:color w:val="000000"/>
        </w:rPr>
      </w:pPr>
      <w:r>
        <w:rPr>
          <w:color w:val="000000"/>
        </w:rPr>
        <w:t>1.2. Персональный и численный состав комиссии определяется постановлением главы сельсовета</w:t>
      </w:r>
      <w:r>
        <w:rPr>
          <w:i/>
          <w:color w:val="000000"/>
        </w:rPr>
        <w:t xml:space="preserve">. </w:t>
      </w:r>
    </w:p>
    <w:p w:rsidR="00DC4029" w:rsidRDefault="00DC4029" w:rsidP="00DC4029">
      <w:pPr>
        <w:shd w:val="clear" w:color="auto" w:fill="FFFFFF"/>
        <w:ind w:right="67" w:firstLine="648"/>
        <w:jc w:val="both"/>
      </w:pPr>
      <w:r>
        <w:rPr>
          <w:spacing w:val="-6"/>
        </w:rPr>
        <w:tab/>
        <w:t xml:space="preserve">1.3. Состав комиссии формируется таким образом, чтобы была исключена </w:t>
      </w:r>
      <w:r>
        <w:rPr>
          <w:spacing w:val="-7"/>
        </w:rPr>
        <w:t xml:space="preserve">возможность возникновения конфликта интересов, который мог бы повлиять на </w:t>
      </w:r>
      <w:r>
        <w:t>принимаемые комиссией решения.</w:t>
      </w:r>
    </w:p>
    <w:p w:rsidR="00DC4029" w:rsidRDefault="00DC4029" w:rsidP="00DC4029">
      <w:pPr>
        <w:shd w:val="clear" w:color="auto" w:fill="FFFFFF"/>
        <w:tabs>
          <w:tab w:val="left" w:pos="998"/>
          <w:tab w:val="right" w:pos="9355"/>
        </w:tabs>
        <w:ind w:left="67" w:firstLine="653"/>
        <w:jc w:val="both"/>
        <w:rPr>
          <w:spacing w:val="-11"/>
        </w:rPr>
      </w:pPr>
      <w:r>
        <w:rPr>
          <w:spacing w:val="-11"/>
        </w:rPr>
        <w:t xml:space="preserve">1.4. </w:t>
      </w:r>
      <w:proofErr w:type="gramStart"/>
      <w:r>
        <w:rPr>
          <w:spacing w:val="-11"/>
        </w:rPr>
        <w:t xml:space="preserve">Комиссия руководствуется в своей деятельности бюджетным законодательством, законодательством о бухгалтерском учете, а также Постановлением Правительства </w:t>
      </w:r>
      <w:r>
        <w:t>Российской Федерации от 09.01.2014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и настоящим Положением.</w:t>
      </w:r>
      <w:proofErr w:type="gramEnd"/>
    </w:p>
    <w:p w:rsidR="00DC4029" w:rsidRDefault="00DC4029" w:rsidP="00DC4029">
      <w:pPr>
        <w:shd w:val="clear" w:color="auto" w:fill="FFFFFF"/>
        <w:tabs>
          <w:tab w:val="left" w:pos="998"/>
          <w:tab w:val="right" w:pos="9355"/>
        </w:tabs>
        <w:ind w:left="67" w:firstLine="653"/>
        <w:jc w:val="both"/>
        <w:rPr>
          <w:spacing w:val="-11"/>
        </w:rPr>
      </w:pPr>
    </w:p>
    <w:p w:rsidR="00DC4029" w:rsidRDefault="00DC4029" w:rsidP="00DC4029">
      <w:pPr>
        <w:spacing w:line="360" w:lineRule="auto"/>
        <w:jc w:val="center"/>
        <w:rPr>
          <w:color w:val="000000"/>
        </w:rPr>
      </w:pPr>
      <w:r>
        <w:rPr>
          <w:b/>
          <w:bCs/>
          <w:color w:val="000000"/>
        </w:rPr>
        <w:t>2. Полномочия Комиссии</w:t>
      </w:r>
    </w:p>
    <w:p w:rsidR="00DC4029" w:rsidRDefault="00DC4029" w:rsidP="00DC4029">
      <w:pPr>
        <w:jc w:val="both"/>
        <w:rPr>
          <w:color w:val="000000"/>
        </w:rPr>
      </w:pPr>
      <w:r>
        <w:rPr>
          <w:color w:val="000000"/>
        </w:rPr>
        <w:tab/>
        <w:t>2.1. К полномочиям комиссии относится:</w:t>
      </w:r>
    </w:p>
    <w:p w:rsidR="00DC4029" w:rsidRDefault="00DC4029" w:rsidP="00DC4029">
      <w:pPr>
        <w:jc w:val="both"/>
        <w:rPr>
          <w:color w:val="000000"/>
        </w:rPr>
      </w:pPr>
      <w:r>
        <w:rPr>
          <w:color w:val="000000"/>
        </w:rPr>
        <w:tab/>
        <w:t>определение стоимости подарка, на основании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экспертов;</w:t>
      </w:r>
    </w:p>
    <w:p w:rsidR="00DC4029" w:rsidRDefault="00DC4029" w:rsidP="00DC4029">
      <w:pPr>
        <w:jc w:val="both"/>
        <w:rPr>
          <w:color w:val="000000"/>
        </w:rPr>
      </w:pPr>
      <w:r>
        <w:rPr>
          <w:color w:val="000000"/>
        </w:rPr>
        <w:tab/>
        <w:t>принятие решений о целесообразности использования подарка для обеспечения деятельно</w:t>
      </w:r>
      <w:r w:rsidR="00C34C9F">
        <w:rPr>
          <w:color w:val="000000"/>
        </w:rPr>
        <w:t xml:space="preserve">сти администрации </w:t>
      </w:r>
      <w:r w:rsidR="002757BF">
        <w:rPr>
          <w:color w:val="000000"/>
        </w:rPr>
        <w:t>Майско</w:t>
      </w:r>
      <w:r w:rsidR="00C34C9F">
        <w:rPr>
          <w:color w:val="000000"/>
        </w:rPr>
        <w:t>го</w:t>
      </w:r>
      <w:r>
        <w:rPr>
          <w:color w:val="000000"/>
        </w:rPr>
        <w:t xml:space="preserve"> сельсовета</w:t>
      </w:r>
      <w:r w:rsidR="00C34C9F">
        <w:rPr>
          <w:color w:val="000000"/>
        </w:rPr>
        <w:t>.</w:t>
      </w:r>
      <w:r>
        <w:rPr>
          <w:color w:val="000000"/>
        </w:rPr>
        <w:t xml:space="preserve"> </w:t>
      </w:r>
    </w:p>
    <w:p w:rsidR="00DC4029" w:rsidRDefault="00DC4029" w:rsidP="00DC4029">
      <w:pPr>
        <w:jc w:val="both"/>
        <w:rPr>
          <w:i/>
          <w:color w:val="000000"/>
        </w:rPr>
      </w:pPr>
      <w:r>
        <w:rPr>
          <w:color w:val="000000"/>
        </w:rPr>
        <w:tab/>
      </w:r>
    </w:p>
    <w:p w:rsidR="00DC4029" w:rsidRDefault="00DC4029" w:rsidP="00DC4029">
      <w:pPr>
        <w:jc w:val="both"/>
      </w:pPr>
    </w:p>
    <w:p w:rsidR="00DC4029" w:rsidRDefault="00DC4029" w:rsidP="00DC4029">
      <w:pPr>
        <w:jc w:val="center"/>
        <w:rPr>
          <w:b/>
        </w:rPr>
      </w:pPr>
      <w:r>
        <w:rPr>
          <w:b/>
        </w:rPr>
        <w:t>3. Порядок работы комиссии</w:t>
      </w:r>
    </w:p>
    <w:p w:rsidR="00DC4029" w:rsidRDefault="00DC4029" w:rsidP="00DC4029">
      <w:pPr>
        <w:pStyle w:val="a6"/>
        <w:numPr>
          <w:ilvl w:val="1"/>
          <w:numId w:val="2"/>
        </w:numPr>
        <w:shd w:val="clear" w:color="auto" w:fill="FFFFFF"/>
        <w:tabs>
          <w:tab w:val="left" w:pos="0"/>
          <w:tab w:val="left" w:pos="1260"/>
        </w:tabs>
        <w:spacing w:after="0" w:line="302" w:lineRule="exact"/>
        <w:ind w:left="0" w:right="10" w:firstLine="540"/>
        <w:jc w:val="both"/>
        <w:rPr>
          <w:rFonts w:ascii="Times New Roman" w:eastAsia="Times New Roman" w:hAnsi="Times New Roman"/>
          <w:spacing w:val="-15"/>
          <w:sz w:val="28"/>
          <w:szCs w:val="28"/>
          <w:lang w:eastAsia="ru-RU"/>
        </w:rPr>
      </w:pPr>
      <w:r>
        <w:rPr>
          <w:rFonts w:ascii="Times New Roman" w:eastAsia="Times New Roman" w:hAnsi="Times New Roman"/>
          <w:spacing w:val="-4"/>
          <w:sz w:val="28"/>
          <w:szCs w:val="28"/>
          <w:lang w:eastAsia="ru-RU"/>
        </w:rPr>
        <w:t xml:space="preserve">Заседания комиссии проводятся в срок, не превышающий 14 </w:t>
      </w:r>
      <w:r>
        <w:rPr>
          <w:rFonts w:ascii="Times New Roman" w:eastAsia="Times New Roman" w:hAnsi="Times New Roman"/>
          <w:sz w:val="28"/>
          <w:szCs w:val="28"/>
          <w:lang w:eastAsia="ru-RU"/>
        </w:rPr>
        <w:t>дней со дня поступления уведомления о получении подарка.</w:t>
      </w:r>
    </w:p>
    <w:p w:rsidR="00DC4029" w:rsidRDefault="00DC4029" w:rsidP="00DC4029">
      <w:pPr>
        <w:pStyle w:val="a6"/>
        <w:numPr>
          <w:ilvl w:val="1"/>
          <w:numId w:val="2"/>
        </w:numPr>
        <w:shd w:val="clear" w:color="auto" w:fill="FFFFFF"/>
        <w:tabs>
          <w:tab w:val="left" w:pos="0"/>
          <w:tab w:val="left" w:pos="180"/>
          <w:tab w:val="left" w:pos="1260"/>
        </w:tabs>
        <w:spacing w:after="0" w:line="302" w:lineRule="exact"/>
        <w:ind w:left="0" w:right="10" w:firstLine="540"/>
        <w:jc w:val="both"/>
        <w:rPr>
          <w:rFonts w:ascii="Times New Roman" w:eastAsia="Times New Roman" w:hAnsi="Times New Roman"/>
          <w:spacing w:val="-15"/>
          <w:sz w:val="28"/>
          <w:szCs w:val="28"/>
          <w:lang w:eastAsia="ru-RU"/>
        </w:rPr>
      </w:pPr>
      <w:r>
        <w:rPr>
          <w:rFonts w:ascii="Times New Roman" w:eastAsia="Times New Roman" w:hAnsi="Times New Roman"/>
          <w:spacing w:val="-8"/>
          <w:sz w:val="28"/>
          <w:szCs w:val="28"/>
          <w:lang w:eastAsia="ru-RU"/>
        </w:rPr>
        <w:t xml:space="preserve">Заседание комиссии проводит председатель комиссии либо лицо его заменяющее. Заседание комиссии считается правомочным, если на нём присутствует </w:t>
      </w:r>
      <w:r>
        <w:rPr>
          <w:rFonts w:ascii="Times New Roman" w:eastAsia="Times New Roman" w:hAnsi="Times New Roman"/>
          <w:sz w:val="28"/>
          <w:szCs w:val="28"/>
          <w:lang w:eastAsia="ru-RU"/>
        </w:rPr>
        <w:t>не менее половины её членов.</w:t>
      </w:r>
    </w:p>
    <w:p w:rsidR="00DC4029" w:rsidRDefault="00DC4029" w:rsidP="00DC4029">
      <w:pPr>
        <w:pStyle w:val="a6"/>
        <w:numPr>
          <w:ilvl w:val="1"/>
          <w:numId w:val="2"/>
        </w:numPr>
        <w:shd w:val="clear" w:color="auto" w:fill="FFFFFF"/>
        <w:tabs>
          <w:tab w:val="left" w:pos="998"/>
          <w:tab w:val="right" w:pos="9355"/>
        </w:tabs>
        <w:spacing w:after="0" w:line="240" w:lineRule="auto"/>
        <w:ind w:left="0" w:firstLine="540"/>
        <w:jc w:val="both"/>
        <w:rPr>
          <w:rFonts w:ascii="Times New Roman" w:eastAsia="Times New Roman" w:hAnsi="Times New Roman"/>
          <w:spacing w:val="-11"/>
          <w:sz w:val="28"/>
          <w:szCs w:val="28"/>
          <w:lang w:eastAsia="ru-RU"/>
        </w:rPr>
      </w:pPr>
      <w:r>
        <w:rPr>
          <w:rFonts w:ascii="Times New Roman" w:eastAsia="Times New Roman" w:hAnsi="Times New Roman"/>
          <w:spacing w:val="-11"/>
          <w:sz w:val="28"/>
          <w:szCs w:val="28"/>
          <w:lang w:eastAsia="ru-RU"/>
        </w:rPr>
        <w:t xml:space="preserve"> Член комиссии не может принимать участие в заседании комиссии в случаях:</w:t>
      </w:r>
      <w:r>
        <w:rPr>
          <w:rFonts w:ascii="Times New Roman" w:eastAsia="Times New Roman" w:hAnsi="Times New Roman"/>
          <w:spacing w:val="-11"/>
          <w:sz w:val="28"/>
          <w:szCs w:val="28"/>
          <w:lang w:eastAsia="ru-RU"/>
        </w:rPr>
        <w:tab/>
      </w:r>
    </w:p>
    <w:p w:rsidR="00DC4029" w:rsidRDefault="00DC4029" w:rsidP="00DC4029">
      <w:pPr>
        <w:shd w:val="clear" w:color="auto" w:fill="FFFFFF"/>
        <w:tabs>
          <w:tab w:val="left" w:pos="998"/>
          <w:tab w:val="left" w:pos="8010"/>
        </w:tabs>
        <w:ind w:left="67" w:firstLine="653"/>
        <w:jc w:val="both"/>
        <w:rPr>
          <w:spacing w:val="-2"/>
        </w:rPr>
      </w:pPr>
      <w:r>
        <w:rPr>
          <w:spacing w:val="-7"/>
        </w:rPr>
        <w:t xml:space="preserve">подачи им заявления о возникновении прямой или косвенной личной заинтересованности, </w:t>
      </w:r>
      <w:r>
        <w:t xml:space="preserve">которая приводит или может привести к конфликту </w:t>
      </w:r>
      <w:r>
        <w:lastRenderedPageBreak/>
        <w:t xml:space="preserve">интересов при </w:t>
      </w:r>
      <w:r>
        <w:rPr>
          <w:spacing w:val="-2"/>
        </w:rPr>
        <w:t>рассмотрении вопроса, включенного в повестку дня заседания комиссии;</w:t>
      </w:r>
    </w:p>
    <w:p w:rsidR="00DC4029" w:rsidRDefault="00DC4029" w:rsidP="00DC4029">
      <w:pPr>
        <w:shd w:val="clear" w:color="auto" w:fill="FFFFFF"/>
        <w:ind w:left="72" w:right="5" w:firstLine="648"/>
        <w:jc w:val="both"/>
      </w:pPr>
      <w:r>
        <w:rPr>
          <w:spacing w:val="-8"/>
        </w:rPr>
        <w:t>получения им подарка и рассмотрения вопроса в отношении полученного подарка на заседании комиссии</w:t>
      </w:r>
      <w:r>
        <w:t>.</w:t>
      </w:r>
    </w:p>
    <w:p w:rsidR="00DC4029" w:rsidRDefault="00DC4029" w:rsidP="00DC4029">
      <w:pPr>
        <w:shd w:val="clear" w:color="auto" w:fill="FFFFFF"/>
        <w:tabs>
          <w:tab w:val="left" w:pos="720"/>
          <w:tab w:val="left" w:pos="1260"/>
        </w:tabs>
        <w:spacing w:line="302" w:lineRule="exact"/>
        <w:ind w:right="10" w:firstLine="540"/>
        <w:jc w:val="both"/>
      </w:pPr>
      <w:r>
        <w:rPr>
          <w:spacing w:val="-20"/>
        </w:rPr>
        <w:t xml:space="preserve">3.4. </w:t>
      </w:r>
      <w:r>
        <w:tab/>
        <w:t xml:space="preserve"> </w:t>
      </w:r>
      <w:r>
        <w:rPr>
          <w:spacing w:val="-3"/>
        </w:rPr>
        <w:t xml:space="preserve">Решение Комиссии оформляется протоколом заседания комиссии, </w:t>
      </w:r>
      <w:r>
        <w:t>который подписывается всеми присутствующими на заседании членами комиссии.</w:t>
      </w:r>
    </w:p>
    <w:p w:rsidR="00DC4029" w:rsidRDefault="00DC4029" w:rsidP="00DC4029">
      <w:pPr>
        <w:ind w:right="-2" w:firstLine="709"/>
        <w:jc w:val="both"/>
      </w:pPr>
      <w:r>
        <w:t>В протокол заносится следующая информация:</w:t>
      </w:r>
    </w:p>
    <w:p w:rsidR="00DC4029" w:rsidRDefault="00DC4029" w:rsidP="00DC4029">
      <w:pPr>
        <w:ind w:right="-2" w:firstLine="709"/>
        <w:jc w:val="both"/>
      </w:pPr>
      <w:r>
        <w:t>дата, место и время проведения заседания;</w:t>
      </w:r>
    </w:p>
    <w:p w:rsidR="00DC4029" w:rsidRDefault="00DC4029" w:rsidP="00DC4029">
      <w:pPr>
        <w:ind w:right="-2" w:firstLine="709"/>
        <w:jc w:val="both"/>
      </w:pPr>
      <w:r>
        <w:t>данные о присутствующих на заседании членов комиссии;</w:t>
      </w:r>
    </w:p>
    <w:p w:rsidR="00DC4029" w:rsidRDefault="00DC4029" w:rsidP="00DC4029">
      <w:pPr>
        <w:tabs>
          <w:tab w:val="center" w:pos="5032"/>
        </w:tabs>
        <w:ind w:right="-2" w:firstLine="709"/>
        <w:jc w:val="both"/>
      </w:pPr>
      <w:r>
        <w:t>рассматриваемые вопросы;</w:t>
      </w:r>
      <w:r>
        <w:tab/>
      </w:r>
    </w:p>
    <w:p w:rsidR="00DC4029" w:rsidRDefault="00DC4029" w:rsidP="00DC4029">
      <w:pPr>
        <w:ind w:right="-2" w:firstLine="709"/>
        <w:jc w:val="both"/>
      </w:pPr>
      <w:r>
        <w:t>результаты голосования;</w:t>
      </w:r>
    </w:p>
    <w:p w:rsidR="00DC4029" w:rsidRDefault="00DC4029" w:rsidP="00DC4029">
      <w:pPr>
        <w:ind w:right="-2" w:firstLine="709"/>
        <w:jc w:val="both"/>
      </w:pPr>
      <w:r>
        <w:t>принятые решения;</w:t>
      </w:r>
    </w:p>
    <w:p w:rsidR="00DC4029" w:rsidRDefault="00DC4029" w:rsidP="00DC4029">
      <w:pPr>
        <w:ind w:right="-2" w:firstLine="709"/>
        <w:jc w:val="both"/>
      </w:pPr>
      <w:r>
        <w:t>иная необходимая информация.</w:t>
      </w:r>
    </w:p>
    <w:p w:rsidR="00DC4029" w:rsidRDefault="00DC4029" w:rsidP="00DC4029">
      <w:pPr>
        <w:autoSpaceDE w:val="0"/>
        <w:autoSpaceDN w:val="0"/>
        <w:adjustRightInd w:val="0"/>
        <w:jc w:val="both"/>
      </w:pPr>
      <w:r>
        <w:br w:type="page"/>
      </w:r>
      <w:r>
        <w:lastRenderedPageBreak/>
        <w:t xml:space="preserve">                                                                         Приложение 3 </w:t>
      </w:r>
    </w:p>
    <w:p w:rsidR="006E0B6E" w:rsidRDefault="006E0B6E" w:rsidP="006E0B6E">
      <w:pPr>
        <w:ind w:left="5529" w:right="-6"/>
      </w:pPr>
      <w:r>
        <w:t>к Решению Майского сельского Совета депутатов от 17.12.2021 № 16-49-р</w:t>
      </w:r>
    </w:p>
    <w:p w:rsidR="00DC4029" w:rsidRDefault="00DC4029" w:rsidP="00DC4029">
      <w:pPr>
        <w:ind w:left="5529" w:right="-6"/>
      </w:pPr>
    </w:p>
    <w:p w:rsidR="00DC4029" w:rsidRDefault="00DC4029" w:rsidP="00DC4029">
      <w:pPr>
        <w:ind w:left="5529" w:right="-6"/>
      </w:pPr>
    </w:p>
    <w:p w:rsidR="00DC4029" w:rsidRDefault="00DC4029" w:rsidP="00DC4029">
      <w:pPr>
        <w:ind w:left="5529" w:right="-6"/>
      </w:pPr>
    </w:p>
    <w:p w:rsidR="00DC4029" w:rsidRDefault="00DC4029" w:rsidP="00DC4029">
      <w:pPr>
        <w:ind w:right="-6"/>
        <w:jc w:val="center"/>
      </w:pPr>
      <w:r>
        <w:t>Состав комиссии по поступлению и выбытию активов</w:t>
      </w:r>
    </w:p>
    <w:p w:rsidR="00DC4029" w:rsidRDefault="002757BF" w:rsidP="00DC4029">
      <w:pPr>
        <w:ind w:right="-6"/>
        <w:jc w:val="center"/>
        <w:rPr>
          <w:i/>
          <w:color w:val="000000"/>
        </w:rPr>
      </w:pPr>
      <w:r>
        <w:t>Майско</w:t>
      </w:r>
      <w:r w:rsidR="00C34C9F">
        <w:t>го</w:t>
      </w:r>
      <w:r w:rsidR="00DC4029">
        <w:t xml:space="preserve"> сельсовета</w:t>
      </w:r>
    </w:p>
    <w:p w:rsidR="00DC4029" w:rsidRDefault="00DC4029" w:rsidP="00DC4029">
      <w:pPr>
        <w:ind w:right="-6"/>
        <w:jc w:val="cente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4430"/>
        <w:gridCol w:w="4145"/>
      </w:tblGrid>
      <w:tr w:rsidR="00DC4029" w:rsidTr="00DC4029">
        <w:tc>
          <w:tcPr>
            <w:tcW w:w="1008" w:type="dxa"/>
            <w:tcBorders>
              <w:top w:val="single" w:sz="4" w:space="0" w:color="auto"/>
              <w:left w:val="single" w:sz="4" w:space="0" w:color="auto"/>
              <w:bottom w:val="single" w:sz="4" w:space="0" w:color="auto"/>
              <w:right w:val="single" w:sz="4" w:space="0" w:color="auto"/>
            </w:tcBorders>
            <w:hideMark/>
          </w:tcPr>
          <w:p w:rsidR="00DC4029" w:rsidRDefault="00DC4029">
            <w:pPr>
              <w:ind w:right="-6"/>
              <w:jc w:val="center"/>
            </w:pPr>
            <w:r>
              <w:t>№</w:t>
            </w:r>
          </w:p>
        </w:tc>
        <w:tc>
          <w:tcPr>
            <w:tcW w:w="4500" w:type="dxa"/>
            <w:tcBorders>
              <w:top w:val="single" w:sz="4" w:space="0" w:color="auto"/>
              <w:left w:val="single" w:sz="4" w:space="0" w:color="auto"/>
              <w:bottom w:val="single" w:sz="4" w:space="0" w:color="auto"/>
              <w:right w:val="single" w:sz="4" w:space="0" w:color="auto"/>
            </w:tcBorders>
            <w:hideMark/>
          </w:tcPr>
          <w:p w:rsidR="00DC4029" w:rsidRDefault="00DC4029">
            <w:pPr>
              <w:ind w:right="-6"/>
              <w:jc w:val="center"/>
            </w:pPr>
            <w:r>
              <w:t>Фамилия, Имя, Отчество</w:t>
            </w:r>
          </w:p>
        </w:tc>
        <w:tc>
          <w:tcPr>
            <w:tcW w:w="4204" w:type="dxa"/>
            <w:tcBorders>
              <w:top w:val="single" w:sz="4" w:space="0" w:color="auto"/>
              <w:left w:val="single" w:sz="4" w:space="0" w:color="auto"/>
              <w:bottom w:val="single" w:sz="4" w:space="0" w:color="auto"/>
              <w:right w:val="single" w:sz="4" w:space="0" w:color="auto"/>
            </w:tcBorders>
            <w:hideMark/>
          </w:tcPr>
          <w:p w:rsidR="00DC4029" w:rsidRDefault="00DC4029">
            <w:pPr>
              <w:ind w:right="-6"/>
              <w:jc w:val="center"/>
            </w:pPr>
            <w:r>
              <w:t xml:space="preserve"> Должность</w:t>
            </w:r>
          </w:p>
        </w:tc>
      </w:tr>
      <w:tr w:rsidR="00DC4029" w:rsidTr="00DC4029">
        <w:tc>
          <w:tcPr>
            <w:tcW w:w="1008" w:type="dxa"/>
            <w:tcBorders>
              <w:top w:val="single" w:sz="4" w:space="0" w:color="auto"/>
              <w:left w:val="single" w:sz="4" w:space="0" w:color="auto"/>
              <w:bottom w:val="single" w:sz="4" w:space="0" w:color="auto"/>
              <w:right w:val="single" w:sz="4" w:space="0" w:color="auto"/>
            </w:tcBorders>
            <w:hideMark/>
          </w:tcPr>
          <w:p w:rsidR="00DC4029" w:rsidRDefault="00DC4029">
            <w:pPr>
              <w:ind w:right="-6"/>
              <w:jc w:val="center"/>
            </w:pPr>
            <w:r>
              <w:t>1.</w:t>
            </w:r>
          </w:p>
        </w:tc>
        <w:tc>
          <w:tcPr>
            <w:tcW w:w="4500" w:type="dxa"/>
            <w:tcBorders>
              <w:top w:val="single" w:sz="4" w:space="0" w:color="auto"/>
              <w:left w:val="single" w:sz="4" w:space="0" w:color="auto"/>
              <w:bottom w:val="single" w:sz="4" w:space="0" w:color="auto"/>
              <w:right w:val="single" w:sz="4" w:space="0" w:color="auto"/>
            </w:tcBorders>
          </w:tcPr>
          <w:p w:rsidR="00DC4029" w:rsidRDefault="00DC4029">
            <w:pPr>
              <w:ind w:right="-6"/>
              <w:jc w:val="center"/>
            </w:pPr>
          </w:p>
        </w:tc>
        <w:tc>
          <w:tcPr>
            <w:tcW w:w="4204" w:type="dxa"/>
            <w:tcBorders>
              <w:top w:val="single" w:sz="4" w:space="0" w:color="auto"/>
              <w:left w:val="single" w:sz="4" w:space="0" w:color="auto"/>
              <w:bottom w:val="single" w:sz="4" w:space="0" w:color="auto"/>
              <w:right w:val="single" w:sz="4" w:space="0" w:color="auto"/>
            </w:tcBorders>
          </w:tcPr>
          <w:p w:rsidR="00DC4029" w:rsidRDefault="00DC4029">
            <w:pPr>
              <w:ind w:right="-6"/>
              <w:jc w:val="center"/>
            </w:pPr>
          </w:p>
        </w:tc>
      </w:tr>
      <w:tr w:rsidR="00DC4029" w:rsidTr="00DC4029">
        <w:tc>
          <w:tcPr>
            <w:tcW w:w="1008" w:type="dxa"/>
            <w:tcBorders>
              <w:top w:val="single" w:sz="4" w:space="0" w:color="auto"/>
              <w:left w:val="single" w:sz="4" w:space="0" w:color="auto"/>
              <w:bottom w:val="single" w:sz="4" w:space="0" w:color="auto"/>
              <w:right w:val="single" w:sz="4" w:space="0" w:color="auto"/>
            </w:tcBorders>
            <w:hideMark/>
          </w:tcPr>
          <w:p w:rsidR="00DC4029" w:rsidRDefault="00DC4029">
            <w:pPr>
              <w:ind w:right="-6"/>
              <w:jc w:val="center"/>
            </w:pPr>
            <w:r>
              <w:t>2.</w:t>
            </w:r>
          </w:p>
        </w:tc>
        <w:tc>
          <w:tcPr>
            <w:tcW w:w="4500" w:type="dxa"/>
            <w:tcBorders>
              <w:top w:val="single" w:sz="4" w:space="0" w:color="auto"/>
              <w:left w:val="single" w:sz="4" w:space="0" w:color="auto"/>
              <w:bottom w:val="single" w:sz="4" w:space="0" w:color="auto"/>
              <w:right w:val="single" w:sz="4" w:space="0" w:color="auto"/>
            </w:tcBorders>
          </w:tcPr>
          <w:p w:rsidR="00DC4029" w:rsidRDefault="00DC4029">
            <w:pPr>
              <w:ind w:right="-6"/>
              <w:jc w:val="center"/>
            </w:pPr>
          </w:p>
        </w:tc>
        <w:tc>
          <w:tcPr>
            <w:tcW w:w="4204" w:type="dxa"/>
            <w:tcBorders>
              <w:top w:val="single" w:sz="4" w:space="0" w:color="auto"/>
              <w:left w:val="single" w:sz="4" w:space="0" w:color="auto"/>
              <w:bottom w:val="single" w:sz="4" w:space="0" w:color="auto"/>
              <w:right w:val="single" w:sz="4" w:space="0" w:color="auto"/>
            </w:tcBorders>
          </w:tcPr>
          <w:p w:rsidR="00DC4029" w:rsidRDefault="00DC4029">
            <w:pPr>
              <w:ind w:right="-6"/>
              <w:jc w:val="center"/>
            </w:pPr>
          </w:p>
        </w:tc>
      </w:tr>
      <w:tr w:rsidR="00DC4029" w:rsidTr="00DC4029">
        <w:tc>
          <w:tcPr>
            <w:tcW w:w="1008" w:type="dxa"/>
            <w:tcBorders>
              <w:top w:val="single" w:sz="4" w:space="0" w:color="auto"/>
              <w:left w:val="single" w:sz="4" w:space="0" w:color="auto"/>
              <w:bottom w:val="single" w:sz="4" w:space="0" w:color="auto"/>
              <w:right w:val="single" w:sz="4" w:space="0" w:color="auto"/>
            </w:tcBorders>
            <w:hideMark/>
          </w:tcPr>
          <w:p w:rsidR="00DC4029" w:rsidRDefault="00DC4029">
            <w:pPr>
              <w:ind w:right="-6"/>
              <w:jc w:val="center"/>
            </w:pPr>
            <w:r>
              <w:t>3.</w:t>
            </w:r>
          </w:p>
        </w:tc>
        <w:tc>
          <w:tcPr>
            <w:tcW w:w="4500" w:type="dxa"/>
            <w:tcBorders>
              <w:top w:val="single" w:sz="4" w:space="0" w:color="auto"/>
              <w:left w:val="single" w:sz="4" w:space="0" w:color="auto"/>
              <w:bottom w:val="single" w:sz="4" w:space="0" w:color="auto"/>
              <w:right w:val="single" w:sz="4" w:space="0" w:color="auto"/>
            </w:tcBorders>
          </w:tcPr>
          <w:p w:rsidR="00DC4029" w:rsidRDefault="00DC4029">
            <w:pPr>
              <w:ind w:right="-6"/>
              <w:jc w:val="center"/>
            </w:pPr>
          </w:p>
        </w:tc>
        <w:tc>
          <w:tcPr>
            <w:tcW w:w="4204" w:type="dxa"/>
            <w:tcBorders>
              <w:top w:val="single" w:sz="4" w:space="0" w:color="auto"/>
              <w:left w:val="single" w:sz="4" w:space="0" w:color="auto"/>
              <w:bottom w:val="single" w:sz="4" w:space="0" w:color="auto"/>
              <w:right w:val="single" w:sz="4" w:space="0" w:color="auto"/>
            </w:tcBorders>
          </w:tcPr>
          <w:p w:rsidR="00DC4029" w:rsidRDefault="00DC4029">
            <w:pPr>
              <w:ind w:right="-6"/>
              <w:jc w:val="center"/>
            </w:pPr>
          </w:p>
        </w:tc>
      </w:tr>
    </w:tbl>
    <w:p w:rsidR="00DC4029" w:rsidRDefault="00DC4029" w:rsidP="00DC4029">
      <w:pPr>
        <w:ind w:right="-6"/>
        <w:jc w:val="center"/>
      </w:pPr>
    </w:p>
    <w:p w:rsidR="00DC4029" w:rsidRDefault="00DC4029" w:rsidP="00DC4029">
      <w:pPr>
        <w:autoSpaceDE w:val="0"/>
        <w:autoSpaceDN w:val="0"/>
        <w:adjustRightInd w:val="0"/>
        <w:jc w:val="both"/>
      </w:pPr>
      <w:r>
        <w:br w:type="page"/>
      </w:r>
      <w:r>
        <w:lastRenderedPageBreak/>
        <w:t xml:space="preserve">                                                                         Приложение 4 </w:t>
      </w:r>
    </w:p>
    <w:p w:rsidR="006E0B6E" w:rsidRDefault="006E0B6E" w:rsidP="006E0B6E">
      <w:pPr>
        <w:ind w:left="5529" w:right="-6"/>
      </w:pPr>
      <w:r>
        <w:t>к Решению Майского сельского Совета депутатов от 17.12.2021 № 16-49-р</w:t>
      </w:r>
    </w:p>
    <w:p w:rsidR="00DC4029" w:rsidRDefault="00DC4029" w:rsidP="00DC4029">
      <w:pPr>
        <w:ind w:right="-902" w:firstLine="6480"/>
        <w:jc w:val="both"/>
      </w:pPr>
    </w:p>
    <w:p w:rsidR="00DC4029" w:rsidRDefault="00DC4029" w:rsidP="00DC4029">
      <w:pPr>
        <w:shd w:val="clear" w:color="auto" w:fill="FFFFFF"/>
        <w:ind w:left="5"/>
        <w:jc w:val="center"/>
        <w:rPr>
          <w:b/>
        </w:rPr>
      </w:pPr>
    </w:p>
    <w:p w:rsidR="00DC4029" w:rsidRDefault="00DC4029" w:rsidP="00DC4029">
      <w:pPr>
        <w:shd w:val="clear" w:color="auto" w:fill="FFFFFF"/>
        <w:ind w:left="5"/>
        <w:jc w:val="center"/>
        <w:rPr>
          <w:b/>
        </w:rPr>
      </w:pPr>
      <w:r>
        <w:rPr>
          <w:b/>
        </w:rPr>
        <w:t>ЖУРНАЛ</w:t>
      </w:r>
    </w:p>
    <w:p w:rsidR="00DC4029" w:rsidRDefault="00DC4029" w:rsidP="00DC4029">
      <w:pPr>
        <w:shd w:val="clear" w:color="auto" w:fill="FFFFFF"/>
        <w:ind w:left="624"/>
        <w:jc w:val="center"/>
        <w:rPr>
          <w:b/>
          <w:spacing w:val="-8"/>
        </w:rPr>
      </w:pPr>
      <w:r>
        <w:rPr>
          <w:b/>
          <w:spacing w:val="-8"/>
        </w:rPr>
        <w:t xml:space="preserve">регистрации уведомлений о получении подарков в связи с протокольными </w:t>
      </w:r>
      <w:r>
        <w:rPr>
          <w:b/>
          <w:spacing w:val="-9"/>
        </w:rPr>
        <w:t xml:space="preserve">мероприятиями, служебными командировками и другими официальными </w:t>
      </w:r>
      <w:r>
        <w:rPr>
          <w:b/>
          <w:spacing w:val="-8"/>
        </w:rPr>
        <w:t>мероприятиями</w:t>
      </w:r>
    </w:p>
    <w:p w:rsidR="00DC4029" w:rsidRDefault="00DC4029" w:rsidP="00DC4029">
      <w:pPr>
        <w:shd w:val="clear" w:color="auto" w:fill="FFFFFF"/>
        <w:ind w:left="624"/>
        <w:jc w:val="center"/>
        <w:rPr>
          <w:b/>
          <w:spacing w:val="-8"/>
        </w:rPr>
      </w:pPr>
    </w:p>
    <w:p w:rsidR="00DC4029" w:rsidRDefault="00DC4029" w:rsidP="00DC4029">
      <w:pPr>
        <w:shd w:val="clear" w:color="auto" w:fill="FFFFFF"/>
        <w:ind w:left="624"/>
        <w:jc w:val="center"/>
        <w:rPr>
          <w:b/>
        </w:rPr>
      </w:pPr>
    </w:p>
    <w:tbl>
      <w:tblPr>
        <w:tblpPr w:leftFromText="180" w:rightFromText="180" w:vertAnchor="text" w:horzAnchor="page" w:tblpX="351" w:tblpY="114"/>
        <w:tblW w:w="11160" w:type="dxa"/>
        <w:tblLayout w:type="fixed"/>
        <w:tblCellMar>
          <w:left w:w="40" w:type="dxa"/>
          <w:right w:w="40" w:type="dxa"/>
        </w:tblCellMar>
        <w:tblLook w:val="04A0" w:firstRow="1" w:lastRow="0" w:firstColumn="1" w:lastColumn="0" w:noHBand="0" w:noVBand="1"/>
      </w:tblPr>
      <w:tblGrid>
        <w:gridCol w:w="509"/>
        <w:gridCol w:w="1291"/>
        <w:gridCol w:w="1046"/>
        <w:gridCol w:w="2014"/>
        <w:gridCol w:w="1440"/>
        <w:gridCol w:w="1260"/>
        <w:gridCol w:w="1836"/>
        <w:gridCol w:w="1764"/>
      </w:tblGrid>
      <w:tr w:rsidR="00DC4029" w:rsidTr="00DC4029">
        <w:trPr>
          <w:trHeight w:val="724"/>
        </w:trPr>
        <w:tc>
          <w:tcPr>
            <w:tcW w:w="50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kern w:val="28"/>
                <w:sz w:val="24"/>
                <w:szCs w:val="24"/>
              </w:rPr>
            </w:pPr>
            <w:r>
              <w:rPr>
                <w:bCs/>
                <w:kern w:val="28"/>
                <w:sz w:val="24"/>
                <w:szCs w:val="24"/>
              </w:rPr>
              <w:t xml:space="preserve">№ </w:t>
            </w:r>
            <w:proofErr w:type="gramStart"/>
            <w:r>
              <w:rPr>
                <w:bCs/>
                <w:spacing w:val="-10"/>
                <w:kern w:val="28"/>
                <w:sz w:val="24"/>
                <w:szCs w:val="24"/>
              </w:rPr>
              <w:t>п</w:t>
            </w:r>
            <w:proofErr w:type="gramEnd"/>
            <w:r>
              <w:rPr>
                <w:bCs/>
                <w:spacing w:val="-10"/>
                <w:kern w:val="28"/>
                <w:sz w:val="24"/>
                <w:szCs w:val="24"/>
              </w:rPr>
              <w:t>/п</w:t>
            </w:r>
          </w:p>
        </w:tc>
        <w:tc>
          <w:tcPr>
            <w:tcW w:w="129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kern w:val="28"/>
                <w:sz w:val="24"/>
                <w:szCs w:val="24"/>
              </w:rPr>
            </w:pPr>
            <w:r>
              <w:rPr>
                <w:bCs/>
                <w:kern w:val="28"/>
                <w:sz w:val="24"/>
                <w:szCs w:val="24"/>
              </w:rPr>
              <w:t xml:space="preserve">Дата регистрации </w:t>
            </w:r>
            <w:r>
              <w:rPr>
                <w:bCs/>
                <w:spacing w:val="-9"/>
                <w:kern w:val="28"/>
                <w:sz w:val="24"/>
                <w:szCs w:val="24"/>
              </w:rPr>
              <w:t>уведомления</w:t>
            </w:r>
          </w:p>
        </w:tc>
        <w:tc>
          <w:tcPr>
            <w:tcW w:w="450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kern w:val="28"/>
                <w:sz w:val="24"/>
                <w:szCs w:val="24"/>
              </w:rPr>
            </w:pPr>
            <w:r>
              <w:rPr>
                <w:bCs/>
                <w:kern w:val="28"/>
                <w:sz w:val="24"/>
                <w:szCs w:val="24"/>
              </w:rPr>
              <w:t xml:space="preserve">Сведения о лице, представившем уведомление  </w:t>
            </w:r>
          </w:p>
        </w:tc>
        <w:tc>
          <w:tcPr>
            <w:tcW w:w="126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kern w:val="28"/>
                <w:sz w:val="24"/>
                <w:szCs w:val="24"/>
              </w:rPr>
            </w:pPr>
            <w:r>
              <w:rPr>
                <w:bCs/>
                <w:kern w:val="28"/>
                <w:sz w:val="24"/>
                <w:szCs w:val="24"/>
              </w:rPr>
              <w:t xml:space="preserve">Краткое содержание </w:t>
            </w:r>
            <w:r>
              <w:rPr>
                <w:bCs/>
                <w:spacing w:val="-8"/>
                <w:kern w:val="28"/>
                <w:sz w:val="24"/>
                <w:szCs w:val="24"/>
              </w:rPr>
              <w:t>уведомления</w:t>
            </w:r>
          </w:p>
        </w:tc>
        <w:tc>
          <w:tcPr>
            <w:tcW w:w="183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color w:val="000000"/>
                <w:kern w:val="28"/>
                <w:sz w:val="24"/>
                <w:szCs w:val="24"/>
              </w:rPr>
            </w:pPr>
            <w:r>
              <w:rPr>
                <w:bCs/>
                <w:color w:val="000000"/>
                <w:kern w:val="28"/>
                <w:sz w:val="24"/>
                <w:szCs w:val="24"/>
              </w:rPr>
              <w:t xml:space="preserve">Фамилия, Имя, Отчество, </w:t>
            </w:r>
            <w:r>
              <w:rPr>
                <w:bCs/>
                <w:color w:val="000000"/>
                <w:spacing w:val="-5"/>
                <w:kern w:val="28"/>
                <w:sz w:val="24"/>
                <w:szCs w:val="24"/>
              </w:rPr>
              <w:t>должность</w:t>
            </w:r>
          </w:p>
          <w:p w:rsidR="00DC4029" w:rsidRDefault="00DC4029">
            <w:pPr>
              <w:jc w:val="center"/>
              <w:rPr>
                <w:bCs/>
                <w:color w:val="FF0000"/>
                <w:kern w:val="28"/>
                <w:sz w:val="24"/>
                <w:szCs w:val="24"/>
              </w:rPr>
            </w:pPr>
            <w:r>
              <w:rPr>
                <w:bCs/>
                <w:color w:val="000000"/>
                <w:kern w:val="28"/>
                <w:sz w:val="24"/>
                <w:szCs w:val="24"/>
              </w:rPr>
              <w:t xml:space="preserve">лица, принявшего </w:t>
            </w:r>
            <w:r>
              <w:rPr>
                <w:bCs/>
                <w:color w:val="000000"/>
                <w:spacing w:val="-8"/>
                <w:kern w:val="28"/>
                <w:sz w:val="24"/>
                <w:szCs w:val="24"/>
              </w:rPr>
              <w:t>уведомление, его подпись</w:t>
            </w:r>
          </w:p>
        </w:tc>
        <w:tc>
          <w:tcPr>
            <w:tcW w:w="1764"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color w:val="000000"/>
                <w:kern w:val="28"/>
                <w:sz w:val="24"/>
                <w:szCs w:val="24"/>
              </w:rPr>
            </w:pPr>
            <w:r>
              <w:rPr>
                <w:bCs/>
                <w:color w:val="000000"/>
                <w:kern w:val="28"/>
                <w:sz w:val="24"/>
                <w:szCs w:val="24"/>
              </w:rPr>
              <w:t xml:space="preserve">Подпись лица, представившего уведомление </w:t>
            </w:r>
          </w:p>
        </w:tc>
      </w:tr>
      <w:tr w:rsidR="00DC4029" w:rsidTr="00DC4029">
        <w:trPr>
          <w:trHeight w:hRule="exact" w:val="1591"/>
        </w:trPr>
        <w:tc>
          <w:tcPr>
            <w:tcW w:w="509" w:type="dxa"/>
            <w:vMerge/>
            <w:tcBorders>
              <w:top w:val="single" w:sz="6" w:space="0" w:color="auto"/>
              <w:left w:val="single" w:sz="6" w:space="0" w:color="auto"/>
              <w:bottom w:val="single" w:sz="6" w:space="0" w:color="auto"/>
              <w:right w:val="single" w:sz="6" w:space="0" w:color="auto"/>
            </w:tcBorders>
            <w:vAlign w:val="center"/>
            <w:hideMark/>
          </w:tcPr>
          <w:p w:rsidR="00DC4029" w:rsidRDefault="00DC4029">
            <w:pPr>
              <w:rPr>
                <w:bCs/>
                <w:kern w:val="28"/>
                <w:sz w:val="24"/>
                <w:szCs w:val="24"/>
              </w:rPr>
            </w:pPr>
          </w:p>
        </w:tc>
        <w:tc>
          <w:tcPr>
            <w:tcW w:w="1291" w:type="dxa"/>
            <w:vMerge/>
            <w:tcBorders>
              <w:top w:val="single" w:sz="6" w:space="0" w:color="auto"/>
              <w:left w:val="single" w:sz="6" w:space="0" w:color="auto"/>
              <w:bottom w:val="single" w:sz="6" w:space="0" w:color="auto"/>
              <w:right w:val="single" w:sz="6" w:space="0" w:color="auto"/>
            </w:tcBorders>
            <w:vAlign w:val="center"/>
            <w:hideMark/>
          </w:tcPr>
          <w:p w:rsidR="00DC4029" w:rsidRDefault="00DC4029">
            <w:pPr>
              <w:rPr>
                <w:bCs/>
                <w:kern w:val="28"/>
                <w:sz w:val="24"/>
                <w:szCs w:val="24"/>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kern w:val="28"/>
                <w:sz w:val="24"/>
                <w:szCs w:val="24"/>
              </w:rPr>
            </w:pPr>
            <w:r>
              <w:rPr>
                <w:bCs/>
                <w:kern w:val="28"/>
                <w:sz w:val="24"/>
                <w:szCs w:val="24"/>
              </w:rPr>
              <w:t>Фамилия Имя, Отчество</w:t>
            </w:r>
          </w:p>
        </w:tc>
        <w:tc>
          <w:tcPr>
            <w:tcW w:w="2014" w:type="dxa"/>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kern w:val="28"/>
                <w:sz w:val="24"/>
                <w:szCs w:val="24"/>
              </w:rPr>
            </w:pPr>
            <w:r>
              <w:rPr>
                <w:bCs/>
                <w:kern w:val="28"/>
                <w:sz w:val="24"/>
                <w:szCs w:val="24"/>
              </w:rPr>
              <w:t>Должность</w:t>
            </w:r>
          </w:p>
        </w:tc>
        <w:tc>
          <w:tcPr>
            <w:tcW w:w="1440" w:type="dxa"/>
            <w:tcBorders>
              <w:top w:val="single" w:sz="6" w:space="0" w:color="auto"/>
              <w:left w:val="single" w:sz="6" w:space="0" w:color="auto"/>
              <w:bottom w:val="single" w:sz="6" w:space="0" w:color="auto"/>
              <w:right w:val="single" w:sz="6" w:space="0" w:color="auto"/>
            </w:tcBorders>
            <w:shd w:val="clear" w:color="auto" w:fill="FFFFFF"/>
            <w:hideMark/>
          </w:tcPr>
          <w:p w:rsidR="00DC4029" w:rsidRDefault="00DC4029">
            <w:pPr>
              <w:jc w:val="center"/>
              <w:rPr>
                <w:bCs/>
                <w:kern w:val="28"/>
                <w:sz w:val="24"/>
                <w:szCs w:val="24"/>
              </w:rPr>
            </w:pPr>
            <w:r>
              <w:rPr>
                <w:bCs/>
                <w:kern w:val="28"/>
                <w:sz w:val="24"/>
                <w:szCs w:val="24"/>
              </w:rPr>
              <w:t>Номер телефона</w:t>
            </w:r>
          </w:p>
        </w:tc>
        <w:tc>
          <w:tcPr>
            <w:tcW w:w="1260" w:type="dxa"/>
            <w:vMerge/>
            <w:tcBorders>
              <w:top w:val="single" w:sz="6" w:space="0" w:color="auto"/>
              <w:left w:val="single" w:sz="6" w:space="0" w:color="auto"/>
              <w:bottom w:val="single" w:sz="6" w:space="0" w:color="auto"/>
              <w:right w:val="single" w:sz="6" w:space="0" w:color="auto"/>
            </w:tcBorders>
            <w:vAlign w:val="center"/>
            <w:hideMark/>
          </w:tcPr>
          <w:p w:rsidR="00DC4029" w:rsidRDefault="00DC4029">
            <w:pPr>
              <w:rPr>
                <w:bCs/>
                <w:kern w:val="28"/>
                <w:sz w:val="24"/>
                <w:szCs w:val="24"/>
              </w:rPr>
            </w:pPr>
          </w:p>
        </w:tc>
        <w:tc>
          <w:tcPr>
            <w:tcW w:w="1836" w:type="dxa"/>
            <w:vMerge/>
            <w:tcBorders>
              <w:top w:val="single" w:sz="6" w:space="0" w:color="auto"/>
              <w:left w:val="single" w:sz="6" w:space="0" w:color="auto"/>
              <w:bottom w:val="single" w:sz="6" w:space="0" w:color="auto"/>
              <w:right w:val="single" w:sz="6" w:space="0" w:color="auto"/>
            </w:tcBorders>
            <w:vAlign w:val="center"/>
            <w:hideMark/>
          </w:tcPr>
          <w:p w:rsidR="00DC4029" w:rsidRDefault="00DC4029">
            <w:pPr>
              <w:rPr>
                <w:bCs/>
                <w:color w:val="FF0000"/>
                <w:kern w:val="28"/>
                <w:sz w:val="24"/>
                <w:szCs w:val="24"/>
              </w:rPr>
            </w:pPr>
          </w:p>
        </w:tc>
        <w:tc>
          <w:tcPr>
            <w:tcW w:w="1764" w:type="dxa"/>
            <w:vMerge/>
            <w:tcBorders>
              <w:top w:val="single" w:sz="6" w:space="0" w:color="auto"/>
              <w:left w:val="single" w:sz="6" w:space="0" w:color="auto"/>
              <w:bottom w:val="single" w:sz="6" w:space="0" w:color="auto"/>
              <w:right w:val="single" w:sz="6" w:space="0" w:color="auto"/>
            </w:tcBorders>
            <w:vAlign w:val="center"/>
            <w:hideMark/>
          </w:tcPr>
          <w:p w:rsidR="00DC4029" w:rsidRDefault="00DC4029">
            <w:pPr>
              <w:rPr>
                <w:bCs/>
                <w:color w:val="000000"/>
                <w:kern w:val="28"/>
                <w:sz w:val="24"/>
                <w:szCs w:val="24"/>
              </w:rPr>
            </w:pPr>
          </w:p>
        </w:tc>
      </w:tr>
      <w:tr w:rsidR="00DC4029" w:rsidTr="00DC4029">
        <w:trPr>
          <w:trHeight w:hRule="exact" w:val="349"/>
        </w:trPr>
        <w:tc>
          <w:tcPr>
            <w:tcW w:w="509" w:type="dxa"/>
            <w:tcBorders>
              <w:top w:val="single" w:sz="6" w:space="0" w:color="auto"/>
              <w:left w:val="single" w:sz="6" w:space="0" w:color="auto"/>
              <w:bottom w:val="single" w:sz="6" w:space="0" w:color="auto"/>
              <w:right w:val="single" w:sz="6" w:space="0" w:color="auto"/>
            </w:tcBorders>
            <w:shd w:val="clear" w:color="auto" w:fill="FFFFFF"/>
          </w:tcPr>
          <w:p w:rsidR="00DC4029" w:rsidRDefault="00DC4029">
            <w:pPr>
              <w:rPr>
                <w:rFonts w:ascii="Arial" w:hAnsi="Arial" w:cs="Arial"/>
                <w:bCs/>
                <w:kern w:val="28"/>
                <w:sz w:val="20"/>
                <w:szCs w:val="20"/>
              </w:rPr>
            </w:pPr>
          </w:p>
        </w:tc>
        <w:tc>
          <w:tcPr>
            <w:tcW w:w="1291" w:type="dxa"/>
            <w:tcBorders>
              <w:top w:val="single" w:sz="6" w:space="0" w:color="auto"/>
              <w:left w:val="single" w:sz="6" w:space="0" w:color="auto"/>
              <w:bottom w:val="single" w:sz="6" w:space="0" w:color="auto"/>
              <w:right w:val="single" w:sz="6" w:space="0" w:color="auto"/>
            </w:tcBorders>
            <w:shd w:val="clear" w:color="auto" w:fill="FFFFFF"/>
          </w:tcPr>
          <w:p w:rsidR="00DC4029" w:rsidRDefault="00DC4029">
            <w:pPr>
              <w:rPr>
                <w:rFonts w:ascii="Arial" w:hAnsi="Arial" w:cs="Arial"/>
                <w:bCs/>
                <w:kern w:val="28"/>
                <w:sz w:val="20"/>
                <w:szCs w:val="20"/>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DC4029" w:rsidRDefault="00DC4029">
            <w:pPr>
              <w:rPr>
                <w:bCs/>
                <w:kern w:val="28"/>
              </w:rPr>
            </w:pPr>
          </w:p>
        </w:tc>
        <w:tc>
          <w:tcPr>
            <w:tcW w:w="2014" w:type="dxa"/>
            <w:tcBorders>
              <w:top w:val="single" w:sz="6" w:space="0" w:color="auto"/>
              <w:left w:val="single" w:sz="6" w:space="0" w:color="auto"/>
              <w:bottom w:val="single" w:sz="6" w:space="0" w:color="auto"/>
              <w:right w:val="single" w:sz="6" w:space="0" w:color="auto"/>
            </w:tcBorders>
            <w:shd w:val="clear" w:color="auto" w:fill="FFFFFF"/>
          </w:tcPr>
          <w:p w:rsidR="00DC4029" w:rsidRDefault="00DC4029">
            <w:pPr>
              <w:rPr>
                <w:bCs/>
                <w:kern w:val="28"/>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C4029" w:rsidRDefault="00DC4029">
            <w:pPr>
              <w:rPr>
                <w:bCs/>
                <w:kern w:val="28"/>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C4029" w:rsidRDefault="00DC4029">
            <w:pPr>
              <w:rPr>
                <w:rFonts w:ascii="Arial" w:hAnsi="Arial" w:cs="Arial"/>
                <w:bCs/>
                <w:kern w:val="28"/>
                <w:sz w:val="20"/>
                <w:szCs w:val="20"/>
              </w:rPr>
            </w:pPr>
          </w:p>
        </w:tc>
        <w:tc>
          <w:tcPr>
            <w:tcW w:w="1836" w:type="dxa"/>
            <w:tcBorders>
              <w:top w:val="single" w:sz="6" w:space="0" w:color="auto"/>
              <w:left w:val="single" w:sz="6" w:space="0" w:color="auto"/>
              <w:bottom w:val="single" w:sz="6" w:space="0" w:color="auto"/>
              <w:right w:val="single" w:sz="6" w:space="0" w:color="auto"/>
            </w:tcBorders>
            <w:shd w:val="clear" w:color="auto" w:fill="FFFFFF"/>
          </w:tcPr>
          <w:p w:rsidR="00DC4029" w:rsidRDefault="00DC4029">
            <w:pPr>
              <w:rPr>
                <w:rFonts w:ascii="Arial" w:hAnsi="Arial" w:cs="Arial"/>
                <w:bCs/>
                <w:color w:val="FF0000"/>
                <w:kern w:val="28"/>
                <w:sz w:val="20"/>
                <w:szCs w:val="20"/>
              </w:rPr>
            </w:pP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DC4029" w:rsidRDefault="00DC4029">
            <w:pPr>
              <w:rPr>
                <w:rFonts w:ascii="Arial" w:hAnsi="Arial" w:cs="Arial"/>
                <w:bCs/>
                <w:color w:val="FF0000"/>
                <w:kern w:val="28"/>
                <w:sz w:val="20"/>
                <w:szCs w:val="20"/>
              </w:rPr>
            </w:pPr>
          </w:p>
        </w:tc>
      </w:tr>
    </w:tbl>
    <w:p w:rsidR="00DC4029" w:rsidRDefault="00DC4029" w:rsidP="00DC4029"/>
    <w:p w:rsidR="00DC4029" w:rsidRDefault="00DC4029" w:rsidP="00DC4029">
      <w:pPr>
        <w:tabs>
          <w:tab w:val="left" w:pos="1125"/>
        </w:tabs>
        <w:rPr>
          <w:sz w:val="24"/>
          <w:szCs w:val="24"/>
        </w:rPr>
      </w:pPr>
    </w:p>
    <w:p w:rsidR="00DC4029" w:rsidRDefault="00DC4029" w:rsidP="00DC4029">
      <w:pPr>
        <w:jc w:val="right"/>
        <w:rPr>
          <w:b/>
        </w:rPr>
      </w:pPr>
    </w:p>
    <w:p w:rsidR="00DC4029" w:rsidRDefault="00DC4029" w:rsidP="00DC4029">
      <w:pPr>
        <w:autoSpaceDE w:val="0"/>
        <w:autoSpaceDN w:val="0"/>
        <w:adjustRightInd w:val="0"/>
        <w:jc w:val="both"/>
      </w:pPr>
      <w:r>
        <w:br w:type="page"/>
      </w:r>
      <w:r>
        <w:lastRenderedPageBreak/>
        <w:t xml:space="preserve">                                                                          Приложение 5</w:t>
      </w:r>
    </w:p>
    <w:p w:rsidR="006E0B6E" w:rsidRDefault="006E0B6E" w:rsidP="006E0B6E">
      <w:pPr>
        <w:ind w:left="5529" w:right="-6"/>
      </w:pPr>
      <w:r>
        <w:t>к Решению Майского сельского Совета депутатов от 17.12.2021 № 16-49-р</w:t>
      </w:r>
    </w:p>
    <w:p w:rsidR="00DC4029" w:rsidRDefault="00DC4029" w:rsidP="00DC4029">
      <w:pPr>
        <w:autoSpaceDE w:val="0"/>
        <w:autoSpaceDN w:val="0"/>
        <w:adjustRightInd w:val="0"/>
        <w:ind w:left="5812"/>
        <w:jc w:val="both"/>
      </w:pPr>
    </w:p>
    <w:p w:rsidR="00DC4029" w:rsidRDefault="00DC4029" w:rsidP="00DC4029">
      <w:pPr>
        <w:ind w:right="-902"/>
        <w:jc w:val="center"/>
      </w:pPr>
    </w:p>
    <w:p w:rsidR="00DC4029" w:rsidRDefault="00DC4029" w:rsidP="00DC4029">
      <w:pPr>
        <w:ind w:right="-902"/>
        <w:jc w:val="center"/>
      </w:pPr>
      <w:r>
        <w:t>Акт приема-передачи подарка</w:t>
      </w:r>
    </w:p>
    <w:p w:rsidR="00DC4029" w:rsidRDefault="00DC4029" w:rsidP="00DC4029">
      <w:pPr>
        <w:ind w:right="-902"/>
        <w:jc w:val="center"/>
      </w:pPr>
    </w:p>
    <w:p w:rsidR="00DC4029" w:rsidRDefault="00DC4029" w:rsidP="00DC4029">
      <w:pPr>
        <w:shd w:val="clear" w:color="auto" w:fill="FFFFFF"/>
        <w:tabs>
          <w:tab w:val="left" w:pos="8580"/>
        </w:tabs>
        <w:ind w:left="619" w:hanging="619"/>
      </w:pPr>
      <w:r>
        <w:t>«___» ________20 ____года                                                                №_____</w:t>
      </w:r>
      <w:r>
        <w:tab/>
      </w:r>
    </w:p>
    <w:p w:rsidR="00DC4029" w:rsidRDefault="00DC4029" w:rsidP="00DC4029">
      <w:pPr>
        <w:ind w:right="-902"/>
        <w:jc w:val="center"/>
      </w:pPr>
    </w:p>
    <w:p w:rsidR="00DC4029" w:rsidRDefault="00DC4029" w:rsidP="00DC4029">
      <w:pPr>
        <w:shd w:val="clear" w:color="auto" w:fill="FFFFFF"/>
        <w:jc w:val="both"/>
        <w:rPr>
          <w:sz w:val="24"/>
          <w:szCs w:val="24"/>
        </w:rPr>
      </w:pPr>
      <w:r>
        <w:t>Я,</w:t>
      </w:r>
      <w:r>
        <w:rPr>
          <w:sz w:val="24"/>
          <w:szCs w:val="24"/>
        </w:rPr>
        <w:t xml:space="preserve"> ___________________________________________________________________________</w:t>
      </w:r>
    </w:p>
    <w:p w:rsidR="00DC4029" w:rsidRDefault="00DC4029" w:rsidP="00DC4029">
      <w:pPr>
        <w:shd w:val="clear" w:color="auto" w:fill="FFFFFF"/>
        <w:jc w:val="center"/>
        <w:rPr>
          <w:i/>
          <w:sz w:val="24"/>
          <w:szCs w:val="24"/>
        </w:rPr>
      </w:pPr>
      <w:proofErr w:type="gramStart"/>
      <w:r>
        <w:rPr>
          <w:i/>
          <w:sz w:val="24"/>
          <w:szCs w:val="24"/>
        </w:rPr>
        <w:t xml:space="preserve">(ФИО, наименование замещаемой должности, </w:t>
      </w:r>
      <w:proofErr w:type="gramEnd"/>
    </w:p>
    <w:p w:rsidR="00DC4029" w:rsidRDefault="00DC4029" w:rsidP="00DC4029">
      <w:pPr>
        <w:shd w:val="clear" w:color="auto" w:fill="FFFFFF"/>
        <w:jc w:val="center"/>
        <w:rPr>
          <w:sz w:val="24"/>
          <w:szCs w:val="24"/>
        </w:rPr>
      </w:pPr>
      <w:r>
        <w:rPr>
          <w:sz w:val="24"/>
          <w:szCs w:val="24"/>
        </w:rPr>
        <w:t>___________________________________________________________________________</w:t>
      </w:r>
    </w:p>
    <w:p w:rsidR="00DC4029" w:rsidRDefault="00DC4029" w:rsidP="00DC4029">
      <w:pPr>
        <w:shd w:val="clear" w:color="auto" w:fill="FFFFFF"/>
        <w:jc w:val="center"/>
        <w:rPr>
          <w:i/>
          <w:sz w:val="24"/>
          <w:szCs w:val="24"/>
        </w:rPr>
      </w:pPr>
      <w:r>
        <w:rPr>
          <w:i/>
          <w:sz w:val="24"/>
          <w:szCs w:val="24"/>
        </w:rPr>
        <w:t>наименование органа местного самоуправления (структурного подразделения)</w:t>
      </w:r>
    </w:p>
    <w:p w:rsidR="00DC4029" w:rsidRDefault="00DC4029" w:rsidP="00DC4029">
      <w:pPr>
        <w:shd w:val="clear" w:color="auto" w:fill="FFFFFF"/>
        <w:jc w:val="both"/>
        <w:rPr>
          <w:sz w:val="24"/>
          <w:szCs w:val="24"/>
        </w:rPr>
      </w:pPr>
    </w:p>
    <w:p w:rsidR="00DC4029" w:rsidRDefault="00DC4029" w:rsidP="00DC4029">
      <w:pPr>
        <w:shd w:val="clear" w:color="auto" w:fill="FFFFFF"/>
        <w:jc w:val="both"/>
      </w:pPr>
      <w:r>
        <w:t>передаю подарок</w:t>
      </w:r>
    </w:p>
    <w:p w:rsidR="00DC4029" w:rsidRDefault="00DC4029" w:rsidP="00DC4029">
      <w:pPr>
        <w:shd w:val="clear" w:color="auto" w:fill="FFFFFF"/>
        <w:jc w:val="both"/>
      </w:pPr>
      <w:r>
        <w:t>________________________________________________________________,</w:t>
      </w:r>
    </w:p>
    <w:p w:rsidR="00DC4029" w:rsidRDefault="00DC4029" w:rsidP="00DC4029">
      <w:pPr>
        <w:shd w:val="clear" w:color="auto" w:fill="FFFFFF"/>
        <w:jc w:val="center"/>
        <w:rPr>
          <w:i/>
          <w:sz w:val="24"/>
          <w:szCs w:val="24"/>
        </w:rPr>
      </w:pPr>
      <w:r>
        <w:rPr>
          <w:i/>
          <w:sz w:val="24"/>
          <w:szCs w:val="24"/>
        </w:rPr>
        <w:t>(краткое описание подарка)</w:t>
      </w:r>
    </w:p>
    <w:p w:rsidR="00DC4029" w:rsidRDefault="00DC4029" w:rsidP="00DC4029">
      <w:pPr>
        <w:shd w:val="clear" w:color="auto" w:fill="FFFFFF"/>
        <w:jc w:val="both"/>
      </w:pPr>
    </w:p>
    <w:p w:rsidR="00DC4029" w:rsidRDefault="00DC4029" w:rsidP="00DC4029">
      <w:pPr>
        <w:shd w:val="clear" w:color="auto" w:fill="FFFFFF"/>
        <w:jc w:val="both"/>
      </w:pPr>
      <w:proofErr w:type="gramStart"/>
      <w:r>
        <w:t>полученный</w:t>
      </w:r>
      <w:proofErr w:type="gramEnd"/>
      <w:r>
        <w:t xml:space="preserve"> в соответствии с </w:t>
      </w:r>
    </w:p>
    <w:p w:rsidR="00DC4029" w:rsidRDefault="00DC4029" w:rsidP="00DC4029">
      <w:pPr>
        <w:shd w:val="clear" w:color="auto" w:fill="FFFFFF"/>
        <w:jc w:val="both"/>
        <w:rPr>
          <w:sz w:val="24"/>
          <w:szCs w:val="24"/>
        </w:rPr>
      </w:pPr>
      <w:r>
        <w:rPr>
          <w:sz w:val="24"/>
          <w:szCs w:val="24"/>
        </w:rPr>
        <w:t>___________________________________________________________________________</w:t>
      </w:r>
    </w:p>
    <w:p w:rsidR="00DC4029" w:rsidRDefault="00DC4029" w:rsidP="00DC4029">
      <w:pPr>
        <w:jc w:val="center"/>
        <w:rPr>
          <w:i/>
          <w:sz w:val="24"/>
          <w:szCs w:val="24"/>
        </w:rPr>
      </w:pPr>
      <w:r>
        <w:rPr>
          <w:i/>
          <w:sz w:val="24"/>
          <w:szCs w:val="24"/>
        </w:rPr>
        <w:t>(краткое описание мероприятия, на котором получен подарок)</w:t>
      </w:r>
    </w:p>
    <w:p w:rsidR="00DC4029" w:rsidRDefault="00DC4029" w:rsidP="00DC4029">
      <w:pPr>
        <w:jc w:val="both"/>
        <w:rPr>
          <w:sz w:val="24"/>
          <w:szCs w:val="24"/>
        </w:rPr>
      </w:pPr>
      <w:r>
        <w:rPr>
          <w:sz w:val="24"/>
          <w:szCs w:val="24"/>
        </w:rPr>
        <w:t>___________________________________________________________________________</w:t>
      </w:r>
    </w:p>
    <w:p w:rsidR="00DC4029" w:rsidRDefault="00DC4029" w:rsidP="00DC4029">
      <w:pPr>
        <w:jc w:val="both"/>
        <w:rPr>
          <w:b/>
        </w:rPr>
      </w:pPr>
    </w:p>
    <w:p w:rsidR="00DC4029" w:rsidRDefault="00DC4029" w:rsidP="00DC4029">
      <w:pPr>
        <w:jc w:val="both"/>
        <w:rPr>
          <w:b/>
        </w:rPr>
      </w:pPr>
    </w:p>
    <w:tbl>
      <w:tblPr>
        <w:tblW w:w="0" w:type="auto"/>
        <w:tblLook w:val="01E0" w:firstRow="1" w:lastRow="1" w:firstColumn="1" w:lastColumn="1" w:noHBand="0" w:noVBand="0"/>
      </w:tblPr>
      <w:tblGrid>
        <w:gridCol w:w="4785"/>
        <w:gridCol w:w="4786"/>
      </w:tblGrid>
      <w:tr w:rsidR="00DC4029" w:rsidTr="00DC4029">
        <w:tc>
          <w:tcPr>
            <w:tcW w:w="4785" w:type="dxa"/>
          </w:tcPr>
          <w:p w:rsidR="00DC4029" w:rsidRDefault="00DC4029">
            <w:pPr>
              <w:jc w:val="both"/>
            </w:pPr>
            <w:r>
              <w:t>Подарок передал:</w:t>
            </w:r>
          </w:p>
          <w:p w:rsidR="00DC4029" w:rsidRDefault="00DC4029">
            <w:pPr>
              <w:jc w:val="both"/>
            </w:pPr>
          </w:p>
          <w:p w:rsidR="00DC4029" w:rsidRDefault="00DC4029">
            <w:pPr>
              <w:jc w:val="both"/>
            </w:pPr>
            <w:r>
              <w:t>_______________/__________</w:t>
            </w:r>
          </w:p>
          <w:p w:rsidR="00DC4029" w:rsidRDefault="00DC4029">
            <w:pPr>
              <w:jc w:val="both"/>
              <w:rPr>
                <w:i/>
                <w:sz w:val="24"/>
                <w:szCs w:val="24"/>
              </w:rPr>
            </w:pPr>
            <w:r>
              <w:rPr>
                <w:sz w:val="24"/>
                <w:szCs w:val="24"/>
              </w:rPr>
              <w:t xml:space="preserve">             </w:t>
            </w:r>
            <w:r>
              <w:rPr>
                <w:i/>
                <w:sz w:val="24"/>
                <w:szCs w:val="24"/>
              </w:rPr>
              <w:t>(ФИО)                  (подпись)</w:t>
            </w:r>
          </w:p>
          <w:p w:rsidR="00DC4029" w:rsidRDefault="00DC4029">
            <w:pPr>
              <w:jc w:val="both"/>
            </w:pPr>
          </w:p>
        </w:tc>
        <w:tc>
          <w:tcPr>
            <w:tcW w:w="4786" w:type="dxa"/>
          </w:tcPr>
          <w:p w:rsidR="00DC4029" w:rsidRDefault="00DC4029">
            <w:pPr>
              <w:jc w:val="both"/>
            </w:pPr>
            <w:r>
              <w:t xml:space="preserve">   Подарок принял:</w:t>
            </w:r>
          </w:p>
          <w:p w:rsidR="00DC4029" w:rsidRDefault="00DC4029">
            <w:pPr>
              <w:jc w:val="both"/>
            </w:pPr>
          </w:p>
          <w:p w:rsidR="00DC4029" w:rsidRDefault="00DC4029">
            <w:pPr>
              <w:jc w:val="both"/>
            </w:pPr>
            <w:r>
              <w:t xml:space="preserve">   _____________________/_________</w:t>
            </w:r>
          </w:p>
          <w:p w:rsidR="00DC4029" w:rsidRDefault="00DC4029">
            <w:pPr>
              <w:jc w:val="both"/>
              <w:rPr>
                <w:i/>
                <w:sz w:val="24"/>
                <w:szCs w:val="24"/>
              </w:rPr>
            </w:pPr>
            <w:r>
              <w:rPr>
                <w:sz w:val="24"/>
                <w:szCs w:val="24"/>
              </w:rPr>
              <w:t xml:space="preserve">                  </w:t>
            </w:r>
            <w:r>
              <w:rPr>
                <w:i/>
                <w:sz w:val="24"/>
                <w:szCs w:val="24"/>
              </w:rPr>
              <w:t>(ФИО)                          (подпись)</w:t>
            </w:r>
          </w:p>
        </w:tc>
      </w:tr>
    </w:tbl>
    <w:p w:rsidR="00DC4029" w:rsidRDefault="00DC4029" w:rsidP="00DC4029">
      <w:pPr>
        <w:pBdr>
          <w:bottom w:val="single" w:sz="12" w:space="1" w:color="auto"/>
        </w:pBdr>
        <w:jc w:val="both"/>
        <w:rPr>
          <w:b/>
        </w:rPr>
      </w:pPr>
    </w:p>
    <w:p w:rsidR="00DC4029" w:rsidRDefault="00DC4029" w:rsidP="00DC4029">
      <w:pPr>
        <w:jc w:val="both"/>
        <w:rPr>
          <w:b/>
        </w:rPr>
      </w:pPr>
    </w:p>
    <w:p w:rsidR="00DC4029" w:rsidRDefault="00DC4029" w:rsidP="00DC4029">
      <w:r>
        <w:rPr>
          <w:rStyle w:val="a7"/>
        </w:rPr>
        <w:footnoteReference w:id="1"/>
      </w:r>
      <w:r>
        <w:t>Подарок, стоимостью ____________________________________возвращен</w:t>
      </w:r>
    </w:p>
    <w:p w:rsidR="00DC4029" w:rsidRDefault="00DC4029" w:rsidP="00DC4029">
      <w:pPr>
        <w:tabs>
          <w:tab w:val="left" w:pos="3660"/>
        </w:tabs>
        <w:jc w:val="center"/>
        <w:rPr>
          <w:i/>
          <w:sz w:val="24"/>
          <w:szCs w:val="24"/>
        </w:rPr>
      </w:pPr>
    </w:p>
    <w:p w:rsidR="00DC4029" w:rsidRDefault="00DC4029" w:rsidP="00DC4029">
      <w:r>
        <w:t>на основании:____________________________________________________</w:t>
      </w:r>
    </w:p>
    <w:p w:rsidR="00DC4029" w:rsidRDefault="00DC4029" w:rsidP="00DC4029">
      <w:pPr>
        <w:jc w:val="center"/>
        <w:rPr>
          <w:i/>
          <w:sz w:val="24"/>
          <w:szCs w:val="24"/>
        </w:rPr>
      </w:pPr>
      <w:r>
        <w:rPr>
          <w:i/>
          <w:sz w:val="24"/>
          <w:szCs w:val="24"/>
        </w:rPr>
        <w:t>(документального подтверждения, решения комиссии или экспертного заключения)</w:t>
      </w:r>
    </w:p>
    <w:p w:rsidR="00DC4029" w:rsidRDefault="00DC4029" w:rsidP="00DC4029">
      <w:pPr>
        <w:rPr>
          <w:i/>
          <w:sz w:val="24"/>
          <w:szCs w:val="24"/>
        </w:rPr>
      </w:pPr>
      <w:r>
        <w:rPr>
          <w:i/>
          <w:sz w:val="24"/>
          <w:szCs w:val="24"/>
        </w:rPr>
        <w:t>___________________________________________________________________________</w:t>
      </w:r>
    </w:p>
    <w:p w:rsidR="00DC4029" w:rsidRDefault="00DC4029" w:rsidP="00DC4029">
      <w:pPr>
        <w:jc w:val="center"/>
        <w:rPr>
          <w:i/>
          <w:sz w:val="24"/>
          <w:szCs w:val="24"/>
        </w:rPr>
      </w:pPr>
      <w:r>
        <w:rPr>
          <w:i/>
          <w:sz w:val="24"/>
          <w:szCs w:val="24"/>
        </w:rPr>
        <w:t>(дата, номер)</w:t>
      </w:r>
    </w:p>
    <w:tbl>
      <w:tblPr>
        <w:tblW w:w="0" w:type="auto"/>
        <w:tblLook w:val="01E0" w:firstRow="1" w:lastRow="1" w:firstColumn="1" w:lastColumn="1" w:noHBand="0" w:noVBand="0"/>
      </w:tblPr>
      <w:tblGrid>
        <w:gridCol w:w="4761"/>
        <w:gridCol w:w="4786"/>
      </w:tblGrid>
      <w:tr w:rsidR="00DC4029" w:rsidTr="00DC4029">
        <w:trPr>
          <w:trHeight w:val="1386"/>
        </w:trPr>
        <w:tc>
          <w:tcPr>
            <w:tcW w:w="4761" w:type="dxa"/>
            <w:hideMark/>
          </w:tcPr>
          <w:p w:rsidR="00DC4029" w:rsidRDefault="00DC4029">
            <w:pPr>
              <w:jc w:val="both"/>
            </w:pPr>
            <w:r>
              <w:t>Подарок вернул:</w:t>
            </w:r>
          </w:p>
          <w:p w:rsidR="00DC4029" w:rsidRDefault="00DC4029">
            <w:pPr>
              <w:jc w:val="both"/>
            </w:pPr>
            <w:r>
              <w:t>_____________/__________</w:t>
            </w:r>
          </w:p>
          <w:p w:rsidR="00DC4029" w:rsidRDefault="00DC4029">
            <w:pPr>
              <w:jc w:val="both"/>
              <w:rPr>
                <w:i/>
                <w:sz w:val="24"/>
                <w:szCs w:val="24"/>
              </w:rPr>
            </w:pPr>
            <w:r>
              <w:rPr>
                <w:sz w:val="24"/>
                <w:szCs w:val="24"/>
              </w:rPr>
              <w:t xml:space="preserve">             </w:t>
            </w:r>
            <w:r>
              <w:rPr>
                <w:i/>
                <w:sz w:val="24"/>
                <w:szCs w:val="24"/>
              </w:rPr>
              <w:t>(ФИО)              (подпись)</w:t>
            </w:r>
          </w:p>
          <w:p w:rsidR="00DC4029" w:rsidRDefault="00DC4029">
            <w:pPr>
              <w:jc w:val="both"/>
              <w:rPr>
                <w:i/>
                <w:sz w:val="24"/>
                <w:szCs w:val="24"/>
              </w:rPr>
            </w:pPr>
            <w:r>
              <w:rPr>
                <w:i/>
                <w:sz w:val="24"/>
                <w:szCs w:val="24"/>
              </w:rPr>
              <w:t>_____________________</w:t>
            </w:r>
          </w:p>
          <w:p w:rsidR="00DC4029" w:rsidRDefault="00DC4029">
            <w:pPr>
              <w:tabs>
                <w:tab w:val="left" w:pos="3210"/>
              </w:tabs>
              <w:jc w:val="both"/>
            </w:pPr>
            <w:r>
              <w:rPr>
                <w:i/>
                <w:sz w:val="24"/>
                <w:szCs w:val="24"/>
              </w:rPr>
              <w:t xml:space="preserve">            (дата)</w:t>
            </w:r>
            <w:r>
              <w:rPr>
                <w:i/>
                <w:sz w:val="24"/>
                <w:szCs w:val="24"/>
              </w:rPr>
              <w:tab/>
            </w:r>
          </w:p>
        </w:tc>
        <w:tc>
          <w:tcPr>
            <w:tcW w:w="4786" w:type="dxa"/>
            <w:hideMark/>
          </w:tcPr>
          <w:p w:rsidR="00DC4029" w:rsidRDefault="00DC4029">
            <w:pPr>
              <w:jc w:val="both"/>
            </w:pPr>
            <w:r>
              <w:t xml:space="preserve">   Подарок получил:</w:t>
            </w:r>
          </w:p>
          <w:p w:rsidR="00DC4029" w:rsidRDefault="00DC4029">
            <w:pPr>
              <w:jc w:val="both"/>
            </w:pPr>
            <w:r>
              <w:t xml:space="preserve">   ______________/_________</w:t>
            </w:r>
          </w:p>
          <w:p w:rsidR="00DC4029" w:rsidRDefault="00DC4029">
            <w:pPr>
              <w:jc w:val="both"/>
              <w:rPr>
                <w:i/>
                <w:sz w:val="24"/>
                <w:szCs w:val="24"/>
              </w:rPr>
            </w:pPr>
            <w:r>
              <w:rPr>
                <w:sz w:val="24"/>
                <w:szCs w:val="24"/>
              </w:rPr>
              <w:t xml:space="preserve">                  </w:t>
            </w:r>
            <w:r>
              <w:rPr>
                <w:i/>
                <w:sz w:val="24"/>
                <w:szCs w:val="24"/>
              </w:rPr>
              <w:t>(ФИО)              (подпись)</w:t>
            </w:r>
          </w:p>
          <w:p w:rsidR="00DC4029" w:rsidRDefault="00DC4029">
            <w:pPr>
              <w:jc w:val="both"/>
              <w:rPr>
                <w:i/>
                <w:sz w:val="24"/>
                <w:szCs w:val="24"/>
              </w:rPr>
            </w:pPr>
            <w:r>
              <w:rPr>
                <w:i/>
                <w:sz w:val="24"/>
                <w:szCs w:val="24"/>
              </w:rPr>
              <w:t xml:space="preserve">   _____________________</w:t>
            </w:r>
          </w:p>
          <w:p w:rsidR="00DC4029" w:rsidRDefault="00DC4029">
            <w:pPr>
              <w:jc w:val="both"/>
              <w:rPr>
                <w:i/>
                <w:sz w:val="24"/>
                <w:szCs w:val="24"/>
              </w:rPr>
            </w:pPr>
            <w:r>
              <w:rPr>
                <w:i/>
                <w:sz w:val="24"/>
                <w:szCs w:val="24"/>
              </w:rPr>
              <w:t xml:space="preserve">               (дата)</w:t>
            </w:r>
          </w:p>
        </w:tc>
      </w:tr>
    </w:tbl>
    <w:p w:rsidR="00C34C9F" w:rsidRDefault="00DC4029" w:rsidP="00DC4029">
      <w:pPr>
        <w:tabs>
          <w:tab w:val="left" w:pos="5103"/>
        </w:tabs>
      </w:pPr>
      <w:r>
        <w:tab/>
      </w:r>
    </w:p>
    <w:p w:rsidR="00C34C9F" w:rsidRDefault="00C34C9F" w:rsidP="00DC4029">
      <w:pPr>
        <w:tabs>
          <w:tab w:val="left" w:pos="5103"/>
        </w:tabs>
      </w:pPr>
    </w:p>
    <w:p w:rsidR="00DC4029" w:rsidRDefault="00C34C9F" w:rsidP="00DC4029">
      <w:pPr>
        <w:tabs>
          <w:tab w:val="left" w:pos="5103"/>
        </w:tabs>
      </w:pPr>
      <w:r>
        <w:lastRenderedPageBreak/>
        <w:t xml:space="preserve">                                                                            </w:t>
      </w:r>
      <w:r w:rsidR="00DC4029">
        <w:t xml:space="preserve">Приложение 6 </w:t>
      </w:r>
    </w:p>
    <w:p w:rsidR="006E0B6E" w:rsidRDefault="006E0B6E" w:rsidP="006E0B6E">
      <w:pPr>
        <w:ind w:left="5529" w:right="-6"/>
      </w:pPr>
      <w:r>
        <w:t>к Решению Майского сельского Совета депутатов от 17.12.2021 № 16-49-р</w:t>
      </w:r>
    </w:p>
    <w:p w:rsidR="00DC4029" w:rsidRDefault="00DC4029" w:rsidP="002757BF">
      <w:pPr>
        <w:ind w:right="-6"/>
        <w:rPr>
          <w:color w:val="000000"/>
        </w:rPr>
      </w:pPr>
      <w:r>
        <w:rPr>
          <w:color w:val="000000"/>
        </w:rPr>
        <w:t>                      </w:t>
      </w:r>
      <w:r>
        <w:rPr>
          <w:color w:val="000000"/>
        </w:rPr>
        <w:tab/>
      </w:r>
      <w:r>
        <w:rPr>
          <w:color w:val="000000"/>
        </w:rPr>
        <w:tab/>
      </w:r>
      <w:r>
        <w:rPr>
          <w:color w:val="000000"/>
        </w:rPr>
        <w:tab/>
      </w:r>
      <w:r>
        <w:rPr>
          <w:color w:val="000000"/>
        </w:rPr>
        <w:tab/>
        <w:t xml:space="preserve">  </w:t>
      </w:r>
    </w:p>
    <w:p w:rsidR="00DC4029" w:rsidRDefault="00DC4029" w:rsidP="00DC4029">
      <w:pPr>
        <w:pStyle w:val="a3"/>
        <w:spacing w:before="0" w:beforeAutospacing="0" w:after="0" w:afterAutospacing="0"/>
        <w:rPr>
          <w:color w:val="000000"/>
        </w:rPr>
      </w:pPr>
      <w:r>
        <w:rPr>
          <w:color w:val="000000"/>
        </w:rPr>
        <w:t>  </w:t>
      </w:r>
    </w:p>
    <w:p w:rsidR="00DC4029" w:rsidRDefault="00DC4029" w:rsidP="00DC4029">
      <w:pPr>
        <w:pStyle w:val="a3"/>
        <w:spacing w:before="0" w:beforeAutospacing="0" w:after="0" w:afterAutospacing="0"/>
        <w:jc w:val="center"/>
        <w:rPr>
          <w:color w:val="000000"/>
        </w:rPr>
      </w:pPr>
      <w:r>
        <w:rPr>
          <w:color w:val="000000"/>
        </w:rPr>
        <w:t> </w:t>
      </w:r>
      <w:r>
        <w:rPr>
          <w:rStyle w:val="a8"/>
          <w:color w:val="000000"/>
        </w:rPr>
        <w:t>Заявление о выкупе подарка</w:t>
      </w:r>
    </w:p>
    <w:p w:rsidR="00DC4029" w:rsidRDefault="00DC4029" w:rsidP="00DC4029">
      <w:pPr>
        <w:pStyle w:val="a3"/>
        <w:spacing w:before="0" w:beforeAutospacing="0" w:after="0" w:afterAutospacing="0"/>
        <w:rPr>
          <w:color w:val="000000"/>
        </w:rPr>
      </w:pPr>
      <w:r>
        <w:rPr>
          <w:color w:val="000000"/>
        </w:rPr>
        <w:t>      Прошу рассмотреть  вопрос о возможности выкупа  подарка (подарков) в связи  с  протокольным   мероприятием,  служебной  командировкой,  другим официальным мероприятием (</w:t>
      </w:r>
      <w:proofErr w:type="gramStart"/>
      <w:r>
        <w:rPr>
          <w:color w:val="000000"/>
        </w:rPr>
        <w:t>нужное</w:t>
      </w:r>
      <w:proofErr w:type="gramEnd"/>
      <w:r>
        <w:rPr>
          <w:color w:val="000000"/>
        </w:rPr>
        <w:t xml:space="preserve"> подчеркнуть)</w:t>
      </w:r>
    </w:p>
    <w:p w:rsidR="00DC4029" w:rsidRDefault="00DC4029" w:rsidP="00DC4029">
      <w:pPr>
        <w:pStyle w:val="a3"/>
        <w:spacing w:before="0" w:beforeAutospacing="0" w:after="0" w:afterAutospacing="0"/>
        <w:rPr>
          <w:color w:val="000000"/>
        </w:rPr>
      </w:pPr>
      <w:r>
        <w:rPr>
          <w:color w:val="000000"/>
        </w:rPr>
        <w:t>_________________________________________________________________________</w:t>
      </w:r>
    </w:p>
    <w:p w:rsidR="00DC4029" w:rsidRDefault="00DC4029" w:rsidP="00DC4029">
      <w:pPr>
        <w:pStyle w:val="a3"/>
        <w:spacing w:before="0" w:beforeAutospacing="0" w:after="0" w:afterAutospacing="0"/>
        <w:rPr>
          <w:color w:val="000000"/>
        </w:rPr>
      </w:pPr>
      <w:r>
        <w:rPr>
          <w:color w:val="000000"/>
        </w:rPr>
        <w:t>_____________________________________________________________________</w:t>
      </w:r>
    </w:p>
    <w:p w:rsidR="00DC4029" w:rsidRDefault="00DC4029" w:rsidP="00DC4029">
      <w:pPr>
        <w:pStyle w:val="a3"/>
        <w:spacing w:before="0" w:beforeAutospacing="0" w:after="0" w:afterAutospacing="0"/>
        <w:rPr>
          <w:color w:val="000000"/>
        </w:rPr>
      </w:pPr>
      <w:proofErr w:type="gramStart"/>
      <w:r>
        <w:rPr>
          <w:color w:val="000000"/>
        </w:rPr>
        <w:t>(указать наименование протокольного мероприятия или другого официального</w:t>
      </w:r>
      <w:proofErr w:type="gramEnd"/>
    </w:p>
    <w:p w:rsidR="00DC4029" w:rsidRDefault="00DC4029" w:rsidP="00DC4029">
      <w:pPr>
        <w:pStyle w:val="a3"/>
        <w:spacing w:before="0" w:beforeAutospacing="0" w:after="0" w:afterAutospacing="0"/>
        <w:rPr>
          <w:color w:val="000000"/>
        </w:rPr>
      </w:pPr>
      <w:r>
        <w:rPr>
          <w:color w:val="000000"/>
        </w:rPr>
        <w:t>_______________________________________________________________________</w:t>
      </w:r>
    </w:p>
    <w:p w:rsidR="00DC4029" w:rsidRDefault="00DC4029" w:rsidP="00DC4029">
      <w:pPr>
        <w:pStyle w:val="a3"/>
        <w:spacing w:before="0" w:beforeAutospacing="0" w:after="0" w:afterAutospacing="0"/>
        <w:rPr>
          <w:color w:val="000000"/>
        </w:rPr>
      </w:pPr>
      <w:r>
        <w:rPr>
          <w:color w:val="000000"/>
        </w:rPr>
        <w:t>мероприятия, место и дату его проведения, место и дату командировки)</w:t>
      </w:r>
    </w:p>
    <w:p w:rsidR="00DC4029" w:rsidRDefault="00DC4029" w:rsidP="00DC4029">
      <w:pPr>
        <w:pStyle w:val="a3"/>
        <w:spacing w:before="0" w:beforeAutospacing="0" w:after="0" w:afterAutospacing="0"/>
        <w:rPr>
          <w:color w:val="000000"/>
        </w:rPr>
      </w:pPr>
      <w:r>
        <w:rPr>
          <w:color w:val="000000"/>
        </w:rPr>
        <w:t>      Подарок __________________________________________________________</w:t>
      </w:r>
    </w:p>
    <w:p w:rsidR="00DC4029" w:rsidRDefault="00DC4029" w:rsidP="00DC4029">
      <w:pPr>
        <w:pStyle w:val="a3"/>
        <w:spacing w:before="0" w:beforeAutospacing="0" w:after="0" w:afterAutospacing="0"/>
        <w:rPr>
          <w:color w:val="000000"/>
        </w:rPr>
      </w:pPr>
      <w:r>
        <w:rPr>
          <w:color w:val="000000"/>
        </w:rPr>
        <w:t>(наименование подарка)</w:t>
      </w:r>
    </w:p>
    <w:p w:rsidR="00DC4029" w:rsidRDefault="00DC4029" w:rsidP="00DC4029">
      <w:pPr>
        <w:pStyle w:val="a3"/>
        <w:spacing w:before="0" w:beforeAutospacing="0" w:after="0" w:afterAutospacing="0"/>
        <w:rPr>
          <w:color w:val="000000"/>
        </w:rPr>
      </w:pPr>
      <w:r>
        <w:rPr>
          <w:color w:val="000000"/>
        </w:rPr>
        <w:t>сдан по акту приема-передачи N ________ от "___" _______________ 20___ г.</w:t>
      </w:r>
    </w:p>
    <w:p w:rsidR="00DC4029" w:rsidRDefault="00DC4029" w:rsidP="00DC4029">
      <w:pPr>
        <w:pStyle w:val="a3"/>
        <w:spacing w:before="0" w:beforeAutospacing="0" w:after="0" w:afterAutospacing="0"/>
        <w:rPr>
          <w:color w:val="000000"/>
        </w:rPr>
      </w:pPr>
      <w:r>
        <w:rPr>
          <w:color w:val="000000"/>
        </w:rPr>
        <w:t>в _____________________________________________________________________</w:t>
      </w:r>
    </w:p>
    <w:p w:rsidR="00DC4029" w:rsidRDefault="00DC4029" w:rsidP="00DC4029">
      <w:pPr>
        <w:pStyle w:val="a3"/>
        <w:spacing w:before="0" w:beforeAutospacing="0" w:after="0" w:afterAutospacing="0"/>
        <w:rPr>
          <w:color w:val="000000"/>
        </w:rPr>
      </w:pPr>
      <w:r>
        <w:rPr>
          <w:color w:val="000000"/>
        </w:rPr>
        <w:t>(наименование уполномоченного подразделения)</w:t>
      </w:r>
    </w:p>
    <w:p w:rsidR="00DC4029" w:rsidRDefault="00DC4029" w:rsidP="00DC4029">
      <w:pPr>
        <w:pStyle w:val="a3"/>
        <w:spacing w:before="0" w:beforeAutospacing="0" w:after="0" w:afterAutospacing="0"/>
        <w:rPr>
          <w:color w:val="000000"/>
        </w:rPr>
      </w:pPr>
      <w:r>
        <w:rPr>
          <w:color w:val="000000"/>
        </w:rPr>
        <w:t>  </w:t>
      </w:r>
    </w:p>
    <w:p w:rsidR="00DC4029" w:rsidRDefault="00DC4029" w:rsidP="00DC4029">
      <w:pPr>
        <w:pStyle w:val="a3"/>
        <w:spacing w:before="0" w:beforeAutospacing="0" w:after="0" w:afterAutospacing="0"/>
        <w:rPr>
          <w:color w:val="000000"/>
        </w:rPr>
      </w:pPr>
      <w:r>
        <w:rPr>
          <w:color w:val="000000"/>
        </w:rPr>
        <w:t>    "___" __________ 20___ г.   _____________    __________________________</w:t>
      </w:r>
    </w:p>
    <w:p w:rsidR="00DC4029" w:rsidRDefault="00DC4029" w:rsidP="00DC4029">
      <w:pPr>
        <w:pStyle w:val="a3"/>
        <w:spacing w:before="0" w:beforeAutospacing="0" w:after="0" w:afterAutospacing="0"/>
        <w:rPr>
          <w:color w:val="000000"/>
        </w:rPr>
      </w:pPr>
      <w:r>
        <w:rPr>
          <w:color w:val="000000"/>
        </w:rPr>
        <w:t>                                                  (подпись)                   (расшифровка подписи)</w:t>
      </w:r>
    </w:p>
    <w:p w:rsidR="00DC4029" w:rsidRDefault="00DC4029" w:rsidP="00DC4029">
      <w:pPr>
        <w:tabs>
          <w:tab w:val="left" w:pos="2145"/>
        </w:tabs>
        <w:rPr>
          <w:sz w:val="24"/>
          <w:szCs w:val="24"/>
        </w:rPr>
      </w:pPr>
    </w:p>
    <w:p w:rsidR="00DC4029" w:rsidRDefault="00DC4029" w:rsidP="00DC4029">
      <w:pPr>
        <w:widowControl w:val="0"/>
        <w:autoSpaceDE w:val="0"/>
        <w:autoSpaceDN w:val="0"/>
        <w:adjustRightInd w:val="0"/>
        <w:rPr>
          <w:sz w:val="24"/>
          <w:szCs w:val="24"/>
        </w:rPr>
      </w:pPr>
    </w:p>
    <w:p w:rsidR="00E76480" w:rsidRDefault="005412B7"/>
    <w:sectPr w:rsidR="00E764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2B7" w:rsidRDefault="005412B7" w:rsidP="00DC4029">
      <w:r>
        <w:separator/>
      </w:r>
    </w:p>
  </w:endnote>
  <w:endnote w:type="continuationSeparator" w:id="0">
    <w:p w:rsidR="005412B7" w:rsidRDefault="005412B7" w:rsidP="00DC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2B7" w:rsidRDefault="005412B7" w:rsidP="00DC4029">
      <w:r>
        <w:separator/>
      </w:r>
    </w:p>
  </w:footnote>
  <w:footnote w:type="continuationSeparator" w:id="0">
    <w:p w:rsidR="005412B7" w:rsidRDefault="005412B7" w:rsidP="00DC4029">
      <w:r>
        <w:continuationSeparator/>
      </w:r>
    </w:p>
  </w:footnote>
  <w:footnote w:id="1">
    <w:p w:rsidR="00DC4029" w:rsidRDefault="00DC4029" w:rsidP="00DC4029">
      <w:pPr>
        <w:pStyle w:val="a4"/>
        <w:rPr>
          <w:sz w:val="22"/>
          <w:szCs w:val="22"/>
        </w:rPr>
      </w:pPr>
      <w:r>
        <w:rPr>
          <w:rStyle w:val="a7"/>
        </w:rPr>
        <w:footnoteRef/>
      </w:r>
      <w:r>
        <w:rPr>
          <w:sz w:val="22"/>
          <w:szCs w:val="22"/>
        </w:rPr>
        <w:t xml:space="preserve"> Заполняется, в случае если стоимость подарка не превышает 3(трёх) тысяч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7CA0"/>
    <w:multiLevelType w:val="hybridMultilevel"/>
    <w:tmpl w:val="6A0243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6294CAD"/>
    <w:multiLevelType w:val="multilevel"/>
    <w:tmpl w:val="B64404FA"/>
    <w:lvl w:ilvl="0">
      <w:start w:val="3"/>
      <w:numFmt w:val="decimal"/>
      <w:lvlText w:val="%1."/>
      <w:lvlJc w:val="left"/>
      <w:pPr>
        <w:ind w:left="450" w:hanging="450"/>
      </w:pPr>
    </w:lvl>
    <w:lvl w:ilvl="1">
      <w:start w:val="1"/>
      <w:numFmt w:val="decimal"/>
      <w:lvlText w:val="%1.%2."/>
      <w:lvlJc w:val="left"/>
      <w:pPr>
        <w:ind w:left="517" w:hanging="450"/>
      </w:pPr>
    </w:lvl>
    <w:lvl w:ilvl="2">
      <w:start w:val="1"/>
      <w:numFmt w:val="decimal"/>
      <w:lvlText w:val="%1.%2.%3."/>
      <w:lvlJc w:val="left"/>
      <w:pPr>
        <w:ind w:left="854" w:hanging="720"/>
      </w:pPr>
    </w:lvl>
    <w:lvl w:ilvl="3">
      <w:start w:val="1"/>
      <w:numFmt w:val="decimal"/>
      <w:lvlText w:val="%1.%2.%3.%4."/>
      <w:lvlJc w:val="left"/>
      <w:pPr>
        <w:ind w:left="921" w:hanging="720"/>
      </w:pPr>
    </w:lvl>
    <w:lvl w:ilvl="4">
      <w:start w:val="1"/>
      <w:numFmt w:val="decimal"/>
      <w:lvlText w:val="%1.%2.%3.%4.%5."/>
      <w:lvlJc w:val="left"/>
      <w:pPr>
        <w:ind w:left="1348" w:hanging="1080"/>
      </w:pPr>
    </w:lvl>
    <w:lvl w:ilvl="5">
      <w:start w:val="1"/>
      <w:numFmt w:val="decimal"/>
      <w:lvlText w:val="%1.%2.%3.%4.%5.%6."/>
      <w:lvlJc w:val="left"/>
      <w:pPr>
        <w:ind w:left="1415" w:hanging="1080"/>
      </w:pPr>
    </w:lvl>
    <w:lvl w:ilvl="6">
      <w:start w:val="1"/>
      <w:numFmt w:val="decimal"/>
      <w:lvlText w:val="%1.%2.%3.%4.%5.%6.%7."/>
      <w:lvlJc w:val="left"/>
      <w:pPr>
        <w:ind w:left="1842" w:hanging="1440"/>
      </w:pPr>
    </w:lvl>
    <w:lvl w:ilvl="7">
      <w:start w:val="1"/>
      <w:numFmt w:val="decimal"/>
      <w:lvlText w:val="%1.%2.%3.%4.%5.%6.%7.%8."/>
      <w:lvlJc w:val="left"/>
      <w:pPr>
        <w:ind w:left="1909" w:hanging="1440"/>
      </w:pPr>
    </w:lvl>
    <w:lvl w:ilvl="8">
      <w:start w:val="1"/>
      <w:numFmt w:val="decimal"/>
      <w:lvlText w:val="%1.%2.%3.%4.%5.%6.%7.%8.%9."/>
      <w:lvlJc w:val="left"/>
      <w:pPr>
        <w:ind w:left="2336"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036"/>
    <w:rsid w:val="00152F59"/>
    <w:rsid w:val="00227036"/>
    <w:rsid w:val="002757BF"/>
    <w:rsid w:val="005412B7"/>
    <w:rsid w:val="00637B71"/>
    <w:rsid w:val="006E0B6E"/>
    <w:rsid w:val="00736B2B"/>
    <w:rsid w:val="0077296C"/>
    <w:rsid w:val="00837FF7"/>
    <w:rsid w:val="00913D99"/>
    <w:rsid w:val="0096608E"/>
    <w:rsid w:val="00A32BBA"/>
    <w:rsid w:val="00BD0B2F"/>
    <w:rsid w:val="00C34C9F"/>
    <w:rsid w:val="00DC4029"/>
    <w:rsid w:val="00E56B92"/>
    <w:rsid w:val="00F60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02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029"/>
    <w:pPr>
      <w:spacing w:before="100" w:beforeAutospacing="1" w:after="100" w:afterAutospacing="1"/>
    </w:pPr>
    <w:rPr>
      <w:sz w:val="24"/>
      <w:szCs w:val="24"/>
    </w:rPr>
  </w:style>
  <w:style w:type="paragraph" w:styleId="a4">
    <w:name w:val="footnote text"/>
    <w:basedOn w:val="a"/>
    <w:link w:val="a5"/>
    <w:uiPriority w:val="99"/>
    <w:semiHidden/>
    <w:unhideWhenUsed/>
    <w:rsid w:val="00DC4029"/>
    <w:rPr>
      <w:sz w:val="20"/>
      <w:szCs w:val="20"/>
      <w:lang w:val="x-none"/>
    </w:rPr>
  </w:style>
  <w:style w:type="character" w:customStyle="1" w:styleId="a5">
    <w:name w:val="Текст сноски Знак"/>
    <w:basedOn w:val="a0"/>
    <w:link w:val="a4"/>
    <w:uiPriority w:val="99"/>
    <w:semiHidden/>
    <w:rsid w:val="00DC4029"/>
    <w:rPr>
      <w:rFonts w:ascii="Times New Roman" w:eastAsia="Times New Roman" w:hAnsi="Times New Roman" w:cs="Times New Roman"/>
      <w:sz w:val="20"/>
      <w:szCs w:val="20"/>
      <w:lang w:val="x-none" w:eastAsia="ru-RU"/>
    </w:rPr>
  </w:style>
  <w:style w:type="paragraph" w:styleId="a6">
    <w:name w:val="List Paragraph"/>
    <w:basedOn w:val="a"/>
    <w:uiPriority w:val="34"/>
    <w:qFormat/>
    <w:rsid w:val="00DC4029"/>
    <w:pPr>
      <w:spacing w:after="200" w:line="276" w:lineRule="auto"/>
      <w:ind w:left="720"/>
      <w:contextualSpacing/>
    </w:pPr>
    <w:rPr>
      <w:rFonts w:ascii="Calibri" w:eastAsia="Calibri" w:hAnsi="Calibri"/>
      <w:sz w:val="22"/>
      <w:szCs w:val="22"/>
      <w:lang w:eastAsia="en-US"/>
    </w:rPr>
  </w:style>
  <w:style w:type="character" w:styleId="a7">
    <w:name w:val="footnote reference"/>
    <w:semiHidden/>
    <w:unhideWhenUsed/>
    <w:rsid w:val="00DC4029"/>
    <w:rPr>
      <w:vertAlign w:val="superscript"/>
    </w:rPr>
  </w:style>
  <w:style w:type="character" w:styleId="a8">
    <w:name w:val="Strong"/>
    <w:basedOn w:val="a0"/>
    <w:uiPriority w:val="22"/>
    <w:qFormat/>
    <w:rsid w:val="00DC4029"/>
    <w:rPr>
      <w:b/>
      <w:bCs/>
    </w:rPr>
  </w:style>
  <w:style w:type="paragraph" w:styleId="a9">
    <w:name w:val="Balloon Text"/>
    <w:basedOn w:val="a"/>
    <w:link w:val="aa"/>
    <w:uiPriority w:val="99"/>
    <w:semiHidden/>
    <w:unhideWhenUsed/>
    <w:rsid w:val="00A32BBA"/>
    <w:rPr>
      <w:rFonts w:ascii="Tahoma" w:hAnsi="Tahoma" w:cs="Tahoma"/>
      <w:sz w:val="16"/>
      <w:szCs w:val="16"/>
    </w:rPr>
  </w:style>
  <w:style w:type="character" w:customStyle="1" w:styleId="aa">
    <w:name w:val="Текст выноски Знак"/>
    <w:basedOn w:val="a0"/>
    <w:link w:val="a9"/>
    <w:uiPriority w:val="99"/>
    <w:semiHidden/>
    <w:rsid w:val="00A32B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029"/>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029"/>
    <w:pPr>
      <w:spacing w:before="100" w:beforeAutospacing="1" w:after="100" w:afterAutospacing="1"/>
    </w:pPr>
    <w:rPr>
      <w:sz w:val="24"/>
      <w:szCs w:val="24"/>
    </w:rPr>
  </w:style>
  <w:style w:type="paragraph" w:styleId="a4">
    <w:name w:val="footnote text"/>
    <w:basedOn w:val="a"/>
    <w:link w:val="a5"/>
    <w:uiPriority w:val="99"/>
    <w:semiHidden/>
    <w:unhideWhenUsed/>
    <w:rsid w:val="00DC4029"/>
    <w:rPr>
      <w:sz w:val="20"/>
      <w:szCs w:val="20"/>
      <w:lang w:val="x-none"/>
    </w:rPr>
  </w:style>
  <w:style w:type="character" w:customStyle="1" w:styleId="a5">
    <w:name w:val="Текст сноски Знак"/>
    <w:basedOn w:val="a0"/>
    <w:link w:val="a4"/>
    <w:uiPriority w:val="99"/>
    <w:semiHidden/>
    <w:rsid w:val="00DC4029"/>
    <w:rPr>
      <w:rFonts w:ascii="Times New Roman" w:eastAsia="Times New Roman" w:hAnsi="Times New Roman" w:cs="Times New Roman"/>
      <w:sz w:val="20"/>
      <w:szCs w:val="20"/>
      <w:lang w:val="x-none" w:eastAsia="ru-RU"/>
    </w:rPr>
  </w:style>
  <w:style w:type="paragraph" w:styleId="a6">
    <w:name w:val="List Paragraph"/>
    <w:basedOn w:val="a"/>
    <w:uiPriority w:val="34"/>
    <w:qFormat/>
    <w:rsid w:val="00DC4029"/>
    <w:pPr>
      <w:spacing w:after="200" w:line="276" w:lineRule="auto"/>
      <w:ind w:left="720"/>
      <w:contextualSpacing/>
    </w:pPr>
    <w:rPr>
      <w:rFonts w:ascii="Calibri" w:eastAsia="Calibri" w:hAnsi="Calibri"/>
      <w:sz w:val="22"/>
      <w:szCs w:val="22"/>
      <w:lang w:eastAsia="en-US"/>
    </w:rPr>
  </w:style>
  <w:style w:type="character" w:styleId="a7">
    <w:name w:val="footnote reference"/>
    <w:semiHidden/>
    <w:unhideWhenUsed/>
    <w:rsid w:val="00DC4029"/>
    <w:rPr>
      <w:vertAlign w:val="superscript"/>
    </w:rPr>
  </w:style>
  <w:style w:type="character" w:styleId="a8">
    <w:name w:val="Strong"/>
    <w:basedOn w:val="a0"/>
    <w:uiPriority w:val="22"/>
    <w:qFormat/>
    <w:rsid w:val="00DC4029"/>
    <w:rPr>
      <w:b/>
      <w:bCs/>
    </w:rPr>
  </w:style>
  <w:style w:type="paragraph" w:styleId="a9">
    <w:name w:val="Balloon Text"/>
    <w:basedOn w:val="a"/>
    <w:link w:val="aa"/>
    <w:uiPriority w:val="99"/>
    <w:semiHidden/>
    <w:unhideWhenUsed/>
    <w:rsid w:val="00A32BBA"/>
    <w:rPr>
      <w:rFonts w:ascii="Tahoma" w:hAnsi="Tahoma" w:cs="Tahoma"/>
      <w:sz w:val="16"/>
      <w:szCs w:val="16"/>
    </w:rPr>
  </w:style>
  <w:style w:type="character" w:customStyle="1" w:styleId="aa">
    <w:name w:val="Текст выноски Знак"/>
    <w:basedOn w:val="a0"/>
    <w:link w:val="a9"/>
    <w:uiPriority w:val="99"/>
    <w:semiHidden/>
    <w:rsid w:val="00A32B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2713</Words>
  <Characters>15467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2021-12-27T02:13:00Z</cp:lastPrinted>
  <dcterms:created xsi:type="dcterms:W3CDTF">2021-03-30T02:15:00Z</dcterms:created>
  <dcterms:modified xsi:type="dcterms:W3CDTF">2021-12-27T02:39:00Z</dcterms:modified>
</cp:coreProperties>
</file>