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B456B3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876CE4" w:rsidRPr="001C643A">
        <w:rPr>
          <w:rFonts w:ascii="Times New Roman" w:hAnsi="Times New Roman"/>
        </w:rPr>
        <w:t>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РЕШЕНИЕ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CE3C32" w:rsidRDefault="00CE171B" w:rsidP="00CE3C3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7D299D">
        <w:rPr>
          <w:rFonts w:ascii="Times New Roman" w:hAnsi="Times New Roman"/>
        </w:rPr>
        <w:t>.</w:t>
      </w:r>
      <w:r w:rsidR="00131AD2">
        <w:rPr>
          <w:rFonts w:ascii="Times New Roman" w:hAnsi="Times New Roman"/>
        </w:rPr>
        <w:t>11</w:t>
      </w:r>
      <w:r w:rsidR="007D299D">
        <w:rPr>
          <w:rFonts w:ascii="Times New Roman" w:hAnsi="Times New Roman"/>
        </w:rPr>
        <w:t>.2021</w:t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CE3C32" w:rsidRPr="001C643A">
        <w:rPr>
          <w:rFonts w:ascii="Times New Roman" w:hAnsi="Times New Roman"/>
        </w:rPr>
        <w:t xml:space="preserve"> с.</w:t>
      </w:r>
      <w:r w:rsidR="00876CE4" w:rsidRPr="001C643A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Майское Утро</w:t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7D299D">
        <w:rPr>
          <w:rFonts w:ascii="Times New Roman" w:hAnsi="Times New Roman"/>
        </w:rPr>
        <w:tab/>
      </w:r>
      <w:r w:rsidR="00CE3C32" w:rsidRPr="001C643A">
        <w:rPr>
          <w:rFonts w:ascii="Times New Roman" w:hAnsi="Times New Roman"/>
        </w:rPr>
        <w:t>№</w:t>
      </w:r>
      <w:r w:rsidR="007D299D">
        <w:rPr>
          <w:rFonts w:ascii="Times New Roman" w:hAnsi="Times New Roman"/>
        </w:rPr>
        <w:t xml:space="preserve"> ВН-14-3</w:t>
      </w:r>
      <w:r w:rsidR="00A71D95">
        <w:rPr>
          <w:rFonts w:ascii="Times New Roman" w:hAnsi="Times New Roman"/>
        </w:rPr>
        <w:t>4</w:t>
      </w:r>
      <w:r w:rsidR="007D299D">
        <w:rPr>
          <w:rFonts w:ascii="Times New Roman" w:hAnsi="Times New Roman"/>
        </w:rPr>
        <w:t>-</w:t>
      </w:r>
      <w:r w:rsidR="00A71D95">
        <w:rPr>
          <w:rFonts w:ascii="Times New Roman" w:hAnsi="Times New Roman"/>
        </w:rPr>
        <w:t>р</w:t>
      </w:r>
    </w:p>
    <w:p w:rsidR="00B56F76" w:rsidRPr="001C643A" w:rsidRDefault="00B56F76" w:rsidP="00CE3C32">
      <w:pPr>
        <w:jc w:val="left"/>
        <w:rPr>
          <w:rFonts w:ascii="Times New Roman" w:hAnsi="Times New Roman"/>
        </w:rPr>
      </w:pP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</w:p>
    <w:p w:rsidR="00A669B6" w:rsidRPr="00CE5108" w:rsidRDefault="00040E67" w:rsidP="00A669B6">
      <w:pPr>
        <w:pStyle w:val="a8"/>
        <w:ind w:right="-1"/>
        <w:jc w:val="both"/>
        <w:rPr>
          <w:szCs w:val="28"/>
        </w:rPr>
      </w:pPr>
      <w:r w:rsidRPr="001C643A">
        <w:t xml:space="preserve">О </w:t>
      </w:r>
      <w:r w:rsidR="00F006FF">
        <w:t xml:space="preserve">внесении изменений в решение </w:t>
      </w:r>
      <w:r w:rsidR="00B456B3">
        <w:t>Май</w:t>
      </w:r>
      <w:r w:rsidR="009F0567">
        <w:t xml:space="preserve">ского </w:t>
      </w:r>
      <w:r w:rsidR="00F006FF">
        <w:t>сельского Совета депутатов от</w:t>
      </w:r>
      <w:r w:rsidR="00A669B6">
        <w:t xml:space="preserve"> 03.06.2019 № 49-84-р «</w:t>
      </w:r>
      <w:r w:rsidR="00A669B6" w:rsidRPr="00CE5108">
        <w:rPr>
          <w:szCs w:val="28"/>
        </w:rPr>
        <w:t>О</w:t>
      </w:r>
      <w:r w:rsidR="00A669B6">
        <w:rPr>
          <w:szCs w:val="28"/>
        </w:rPr>
        <w:t xml:space="preserve"> принятии </w:t>
      </w:r>
      <w:r w:rsidR="00A669B6" w:rsidRPr="00CE5108">
        <w:rPr>
          <w:szCs w:val="28"/>
        </w:rPr>
        <w:t>Положени</w:t>
      </w:r>
      <w:r w:rsidR="00A669B6">
        <w:rPr>
          <w:szCs w:val="28"/>
        </w:rPr>
        <w:t>я</w:t>
      </w:r>
      <w:r w:rsidR="00A669B6" w:rsidRPr="00CE5108">
        <w:rPr>
          <w:szCs w:val="28"/>
        </w:rPr>
        <w:t xml:space="preserve"> о территориальном общественном самоуправлении в </w:t>
      </w:r>
      <w:r w:rsidR="00A669B6">
        <w:rPr>
          <w:szCs w:val="28"/>
        </w:rPr>
        <w:t>Майском сельсовете»</w:t>
      </w:r>
    </w:p>
    <w:p w:rsidR="00040E67" w:rsidRDefault="00040E67" w:rsidP="00040E67">
      <w:pPr>
        <w:rPr>
          <w:rFonts w:ascii="Times New Roman" w:hAnsi="Times New Roman"/>
        </w:rPr>
      </w:pPr>
    </w:p>
    <w:p w:rsidR="005A0FEE" w:rsidRDefault="00EA1E89" w:rsidP="001C3687">
      <w:pPr>
        <w:ind w:firstLine="708"/>
        <w:rPr>
          <w:rFonts w:ascii="Times New Roman" w:hAnsi="Times New Roman"/>
        </w:rPr>
      </w:pPr>
      <w:r w:rsidRPr="00A41440">
        <w:rPr>
          <w:rFonts w:ascii="Times New Roman" w:hAnsi="Times New Roman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</w:t>
      </w:r>
      <w:r w:rsidR="001C3687">
        <w:rPr>
          <w:rFonts w:ascii="Times New Roman" w:hAnsi="Times New Roman"/>
          <w:szCs w:val="28"/>
        </w:rPr>
        <w:t>, в</w:t>
      </w:r>
      <w:r w:rsidR="0040268E" w:rsidRPr="0040268E">
        <w:rPr>
          <w:rFonts w:ascii="Times New Roman" w:hAnsi="Times New Roman"/>
          <w:szCs w:val="28"/>
        </w:rPr>
        <w:t xml:space="preserve"> соответствии </w:t>
      </w:r>
      <w:r w:rsidR="0040268E">
        <w:rPr>
          <w:rFonts w:ascii="Times New Roman" w:hAnsi="Times New Roman"/>
          <w:szCs w:val="28"/>
        </w:rPr>
        <w:t xml:space="preserve">с </w:t>
      </w:r>
      <w:hyperlink r:id="rId6" w:history="1">
        <w:r w:rsidR="0040268E">
          <w:rPr>
            <w:rStyle w:val="a3"/>
            <w:rFonts w:ascii="Times New Roman" w:hAnsi="Times New Roman"/>
            <w:color w:val="auto"/>
            <w:szCs w:val="28"/>
            <w:u w:val="none"/>
          </w:rPr>
          <w:t>Федеральным законом от 06.10.2003 № 131-ФЗ</w:t>
        </w:r>
      </w:hyperlink>
      <w:r w:rsidR="0040268E">
        <w:rPr>
          <w:rFonts w:ascii="Times New Roman" w:hAnsi="Times New Roman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40268E" w:rsidRPr="0040268E">
        <w:rPr>
          <w:rFonts w:ascii="Times New Roman" w:hAnsi="Times New Roman"/>
          <w:szCs w:val="28"/>
        </w:rPr>
        <w:t>руководствуясь Устав</w:t>
      </w:r>
      <w:r w:rsidR="00A669B6">
        <w:rPr>
          <w:rFonts w:ascii="Times New Roman" w:hAnsi="Times New Roman"/>
          <w:szCs w:val="28"/>
        </w:rPr>
        <w:t>ом</w:t>
      </w:r>
      <w:r w:rsidR="0040268E" w:rsidRPr="0040268E">
        <w:rPr>
          <w:rFonts w:ascii="Times New Roman" w:hAnsi="Times New Roman"/>
          <w:szCs w:val="28"/>
        </w:rPr>
        <w:t xml:space="preserve"> Майского сельсовета</w:t>
      </w:r>
      <w:r w:rsidR="00D81188">
        <w:rPr>
          <w:rFonts w:ascii="Times New Roman" w:hAnsi="Times New Roman"/>
          <w:szCs w:val="28"/>
        </w:rPr>
        <w:t xml:space="preserve"> Идринского района Красноярского края</w:t>
      </w:r>
      <w:r w:rsidR="0040268E" w:rsidRPr="0040268E">
        <w:rPr>
          <w:rFonts w:ascii="Times New Roman" w:hAnsi="Times New Roman"/>
          <w:szCs w:val="28"/>
        </w:rPr>
        <w:t>, Майский сельский Совет депутатов</w:t>
      </w:r>
      <w:r w:rsidR="001C3687">
        <w:rPr>
          <w:rFonts w:ascii="Times New Roman" w:hAnsi="Times New Roman"/>
          <w:szCs w:val="28"/>
        </w:rPr>
        <w:t xml:space="preserve"> </w:t>
      </w:r>
      <w:r w:rsidR="0040268E" w:rsidRPr="0040268E">
        <w:rPr>
          <w:rFonts w:ascii="Times New Roman" w:hAnsi="Times New Roman"/>
          <w:szCs w:val="28"/>
        </w:rPr>
        <w:t>РЕШИЛ:</w:t>
      </w:r>
    </w:p>
    <w:p w:rsidR="00A23FA3" w:rsidRDefault="00601D6A" w:rsidP="00C830CA">
      <w:pPr>
        <w:pStyle w:val="a8"/>
        <w:ind w:right="-1"/>
        <w:jc w:val="both"/>
      </w:pPr>
      <w:r w:rsidRPr="001C643A">
        <w:t xml:space="preserve">1. </w:t>
      </w:r>
      <w:r w:rsidR="00A23FA3">
        <w:t xml:space="preserve">Внести в решение </w:t>
      </w:r>
      <w:r w:rsidR="00B456B3">
        <w:t>Май</w:t>
      </w:r>
      <w:r w:rsidR="009F0567">
        <w:t>ского</w:t>
      </w:r>
      <w:r w:rsidR="00A23FA3">
        <w:t xml:space="preserve"> </w:t>
      </w:r>
      <w:r w:rsidR="009F0567">
        <w:t xml:space="preserve">сельского Совета депутатов от </w:t>
      </w:r>
      <w:r w:rsidR="00C830CA">
        <w:t>03.06.2019 № 49-84-р «</w:t>
      </w:r>
      <w:r w:rsidR="00C830CA" w:rsidRPr="00CE5108">
        <w:rPr>
          <w:szCs w:val="28"/>
        </w:rPr>
        <w:t>О</w:t>
      </w:r>
      <w:r w:rsidR="00C830CA">
        <w:rPr>
          <w:szCs w:val="28"/>
        </w:rPr>
        <w:t xml:space="preserve"> принятии </w:t>
      </w:r>
      <w:r w:rsidR="00C830CA" w:rsidRPr="00CE5108">
        <w:rPr>
          <w:szCs w:val="28"/>
        </w:rPr>
        <w:t>Положени</w:t>
      </w:r>
      <w:r w:rsidR="00C830CA">
        <w:rPr>
          <w:szCs w:val="28"/>
        </w:rPr>
        <w:t>я</w:t>
      </w:r>
      <w:r w:rsidR="00C830CA" w:rsidRPr="00CE5108">
        <w:rPr>
          <w:szCs w:val="28"/>
        </w:rPr>
        <w:t xml:space="preserve"> о территориальном общественном самоуправлении в </w:t>
      </w:r>
      <w:r w:rsidR="00C830CA">
        <w:rPr>
          <w:szCs w:val="28"/>
        </w:rPr>
        <w:t xml:space="preserve">Майском сельсовете» </w:t>
      </w:r>
      <w:r w:rsidR="00A23FA3">
        <w:t>следующие изменения:</w:t>
      </w:r>
    </w:p>
    <w:p w:rsidR="003E3905" w:rsidRDefault="00A23FA3" w:rsidP="00C830C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1.1.</w:t>
      </w:r>
      <w:r w:rsidR="0040268E">
        <w:rPr>
          <w:rFonts w:ascii="Times New Roman" w:hAnsi="Times New Roman"/>
        </w:rPr>
        <w:t xml:space="preserve"> </w:t>
      </w:r>
      <w:r w:rsidR="00C830CA">
        <w:rPr>
          <w:rFonts w:ascii="Times New Roman" w:hAnsi="Times New Roman"/>
        </w:rPr>
        <w:t xml:space="preserve">Пункт 1 статьи 5 приложения к решению читать в следующей редакции: </w:t>
      </w:r>
      <w:r w:rsidR="00C830CA" w:rsidRPr="00C830CA">
        <w:rPr>
          <w:rFonts w:ascii="Times New Roman" w:hAnsi="Times New Roman"/>
        </w:rPr>
        <w:t xml:space="preserve">«1. </w:t>
      </w:r>
      <w:r w:rsidR="00C830CA" w:rsidRPr="00C830CA">
        <w:rPr>
          <w:rFonts w:ascii="Times New Roman" w:hAnsi="Times New Roman"/>
          <w:szCs w:val="28"/>
        </w:rPr>
        <w:t>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</w:t>
      </w:r>
      <w:proofErr w:type="gramStart"/>
      <w:r w:rsidR="00C830CA" w:rsidRPr="00C830CA">
        <w:rPr>
          <w:rFonts w:ascii="Times New Roman" w:hAnsi="Times New Roman"/>
          <w:szCs w:val="28"/>
        </w:rPr>
        <w:t>.»;</w:t>
      </w:r>
      <w:proofErr w:type="gramEnd"/>
    </w:p>
    <w:p w:rsidR="00C830CA" w:rsidRDefault="00C830CA" w:rsidP="00C830C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 Статью 12 приложения к решению читать в следующей редакции:</w:t>
      </w:r>
    </w:p>
    <w:p w:rsidR="00C830CA" w:rsidRPr="00CE5108" w:rsidRDefault="00C830CA" w:rsidP="00C830CA">
      <w:pPr>
        <w:pStyle w:val="ConsNormal"/>
        <w:widowControl/>
        <w:spacing w:before="240" w:after="12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t>«</w:t>
      </w:r>
      <w:r w:rsidRPr="00CE5108">
        <w:rPr>
          <w:rFonts w:ascii="Times New Roman" w:hAnsi="Times New Roman"/>
          <w:b/>
          <w:sz w:val="28"/>
          <w:szCs w:val="28"/>
        </w:rPr>
        <w:t xml:space="preserve">Статья 12. </w:t>
      </w:r>
      <w:r w:rsidRPr="00CE5108">
        <w:rPr>
          <w:rFonts w:ascii="Times New Roman" w:hAnsi="Times New Roman"/>
          <w:b/>
          <w:bCs/>
          <w:sz w:val="28"/>
          <w:szCs w:val="28"/>
        </w:rPr>
        <w:t>Собрание (конференция) граждан</w:t>
      </w:r>
    </w:p>
    <w:p w:rsidR="00C830CA" w:rsidRPr="00086156" w:rsidRDefault="00C830CA" w:rsidP="00C830CA">
      <w:pPr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>1. Для обсуждения вопросов местного значения, информирования населения о деятельности органов и должностных лиц местного самоуправления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154A5">
        <w:rPr>
          <w:rFonts w:ascii="Times New Roman" w:hAnsi="Times New Roman"/>
          <w:szCs w:val="28"/>
        </w:rPr>
        <w:t>обсуждения вопросов внесения инициативных проектов и их рассмотрения</w:t>
      </w:r>
      <w:r w:rsidRPr="00B154A5">
        <w:rPr>
          <w:rFonts w:ascii="Times New Roman" w:eastAsia="Times New Roman" w:hAnsi="Times New Roman"/>
          <w:szCs w:val="28"/>
          <w:lang w:eastAsia="ru-RU"/>
        </w:rPr>
        <w:t>,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gramStart"/>
      <w:r w:rsidRPr="00086156">
        <w:rPr>
          <w:rFonts w:ascii="Times New Roman" w:eastAsia="Times New Roman" w:hAnsi="Times New Roman"/>
          <w:szCs w:val="20"/>
          <w:lang w:eastAsia="ru-RU"/>
        </w:rPr>
        <w:t>на части территории</w:t>
      </w:r>
      <w:proofErr w:type="gramEnd"/>
      <w:r w:rsidRPr="00086156">
        <w:rPr>
          <w:rFonts w:ascii="Times New Roman" w:eastAsia="Times New Roman" w:hAnsi="Times New Roman"/>
          <w:szCs w:val="20"/>
          <w:lang w:eastAsia="ru-RU"/>
        </w:rPr>
        <w:t xml:space="preserve"> сельсовета могут проводиться собрания граждан либо на всей территории сельсовета – конференции граждан (собрания делегатов).</w:t>
      </w:r>
    </w:p>
    <w:p w:rsidR="00C830CA" w:rsidRPr="00086156" w:rsidRDefault="00C830CA" w:rsidP="00C830CA">
      <w:pPr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>2. Собрание (конференция) граждан проводится по инициативе населения, сельского Совета депутатов, Главы сельсовета.</w:t>
      </w:r>
    </w:p>
    <w:p w:rsidR="00C830CA" w:rsidRPr="00086156" w:rsidRDefault="00C830CA" w:rsidP="00C830CA">
      <w:pPr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 xml:space="preserve"> Собрание (конференция) граждан назначается сельским Советом:</w:t>
      </w:r>
    </w:p>
    <w:p w:rsidR="00C830CA" w:rsidRPr="00086156" w:rsidRDefault="00C830CA" w:rsidP="00C830CA">
      <w:pPr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 xml:space="preserve"> - по собственной инициативе;</w:t>
      </w:r>
    </w:p>
    <w:p w:rsidR="00C830CA" w:rsidRPr="00086156" w:rsidRDefault="00C830CA" w:rsidP="00C830CA">
      <w:pPr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 xml:space="preserve"> - по инициативе 3 % населения соответствующей территории, подтверждённой подписями в подписных листах.</w:t>
      </w:r>
    </w:p>
    <w:p w:rsidR="00C830CA" w:rsidRPr="00086156" w:rsidRDefault="00C830CA" w:rsidP="00C830CA">
      <w:pPr>
        <w:ind w:firstLine="709"/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>Собрание (конференция), проводимое по инициативе главы сельсовета, назначается главой сельсовета.</w:t>
      </w:r>
    </w:p>
    <w:p w:rsidR="00C830CA" w:rsidRDefault="00C830CA" w:rsidP="00C830CA">
      <w:pPr>
        <w:ind w:firstLine="705"/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lastRenderedPageBreak/>
        <w:t xml:space="preserve">Собрание должно быть назначено в течение 20 дней со дня издания соответствующим органом правового акта, выражающего инициативу проведения собрания или </w:t>
      </w:r>
      <w:proofErr w:type="gramStart"/>
      <w:r w:rsidRPr="00086156">
        <w:rPr>
          <w:rFonts w:ascii="Times New Roman" w:eastAsia="Times New Roman" w:hAnsi="Times New Roman"/>
          <w:szCs w:val="20"/>
          <w:lang w:eastAsia="ru-RU"/>
        </w:rPr>
        <w:t>с даты получения</w:t>
      </w:r>
      <w:proofErr w:type="gramEnd"/>
      <w:r w:rsidRPr="00086156">
        <w:rPr>
          <w:rFonts w:ascii="Times New Roman" w:eastAsia="Times New Roman" w:hAnsi="Times New Roman"/>
          <w:szCs w:val="20"/>
          <w:lang w:eastAsia="ru-RU"/>
        </w:rPr>
        <w:t xml:space="preserve"> документов, подтверждающих инициативу населения.</w:t>
      </w:r>
    </w:p>
    <w:p w:rsidR="00C830CA" w:rsidRPr="00B154A5" w:rsidRDefault="00C830CA" w:rsidP="00C830CA">
      <w:pPr>
        <w:ind w:firstLine="851"/>
        <w:rPr>
          <w:rFonts w:ascii="Times New Roman" w:eastAsia="Times New Roman" w:hAnsi="Times New Roman"/>
          <w:szCs w:val="28"/>
          <w:lang w:eastAsia="ru-RU"/>
        </w:rPr>
      </w:pPr>
      <w:r w:rsidRPr="00B154A5">
        <w:rPr>
          <w:rFonts w:ascii="Times New Roman" w:hAnsi="Times New Roman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</w:t>
      </w:r>
      <w:bookmarkStart w:id="0" w:name="_GoBack"/>
      <w:bookmarkEnd w:id="0"/>
      <w:r w:rsidRPr="00B154A5">
        <w:rPr>
          <w:rFonts w:ascii="Times New Roman" w:hAnsi="Times New Roman"/>
          <w:szCs w:val="28"/>
        </w:rPr>
        <w:t>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депутатов.</w:t>
      </w:r>
    </w:p>
    <w:p w:rsidR="00C830CA" w:rsidRPr="00086156" w:rsidRDefault="00C830CA" w:rsidP="00C830CA">
      <w:pPr>
        <w:ind w:firstLine="720"/>
        <w:rPr>
          <w:rFonts w:ascii="Times New Roman" w:eastAsia="Times New Roman" w:hAnsi="Times New Roman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>3. Орган, назначивший собрание (конференцию), должен известить жителей сельсовета о готовящемся собрании (конференции) не позднее, чем за 10 дней до его проведения. Информация о проведении собрания (конференции) должна содержать сведения о дате, времени и месте проведения, вопросе, выносимом на собрание (конференцию), а также о порядке предварительного ознакомления с материалами готовящегося собрания (конференции).</w:t>
      </w:r>
    </w:p>
    <w:p w:rsidR="00C830CA" w:rsidRPr="00086156" w:rsidRDefault="00C830CA" w:rsidP="00C830CA">
      <w:pPr>
        <w:ind w:firstLine="720"/>
        <w:rPr>
          <w:rFonts w:ascii="Times New Roman" w:eastAsia="Times New Roman" w:hAnsi="Times New Roman"/>
          <w:color w:val="000000"/>
          <w:szCs w:val="20"/>
          <w:lang w:eastAsia="ru-RU"/>
        </w:rPr>
      </w:pPr>
      <w:r w:rsidRPr="00086156">
        <w:rPr>
          <w:rFonts w:ascii="Times New Roman" w:eastAsia="Times New Roman" w:hAnsi="Times New Roman"/>
          <w:szCs w:val="20"/>
          <w:lang w:eastAsia="ru-RU"/>
        </w:rPr>
        <w:t>4. Итоги собрания (конференции) подлежат официальному опубликованию (обнародованию)</w:t>
      </w:r>
      <w:proofErr w:type="gramStart"/>
      <w:r w:rsidRPr="00086156">
        <w:rPr>
          <w:rFonts w:ascii="Times New Roman" w:eastAsia="Times New Roman" w:hAnsi="Times New Roman"/>
          <w:szCs w:val="20"/>
          <w:lang w:eastAsia="ru-RU"/>
        </w:rPr>
        <w:t>.</w:t>
      </w:r>
      <w:r>
        <w:rPr>
          <w:rFonts w:ascii="Times New Roman" w:eastAsia="Times New Roman" w:hAnsi="Times New Roman"/>
          <w:szCs w:val="20"/>
          <w:lang w:eastAsia="ru-RU"/>
        </w:rPr>
        <w:t>»</w:t>
      </w:r>
      <w:proofErr w:type="gramEnd"/>
    </w:p>
    <w:p w:rsidR="00C830CA" w:rsidRDefault="00C830CA" w:rsidP="00C830CA">
      <w:pPr>
        <w:rPr>
          <w:rFonts w:ascii="Times New Roman" w:hAnsi="Times New Roman"/>
        </w:rPr>
      </w:pPr>
      <w:r>
        <w:rPr>
          <w:rFonts w:ascii="Times New Roman" w:hAnsi="Times New Roman"/>
        </w:rPr>
        <w:t>1.3. В пункте 2 статьи 13 последний абзац исключить;</w:t>
      </w:r>
    </w:p>
    <w:p w:rsidR="00C830CA" w:rsidRDefault="00C830CA" w:rsidP="00C830CA">
      <w:pPr>
        <w:rPr>
          <w:rFonts w:ascii="Times New Roman" w:hAnsi="Times New Roman"/>
        </w:rPr>
      </w:pPr>
      <w:r>
        <w:rPr>
          <w:rFonts w:ascii="Times New Roman" w:hAnsi="Times New Roman"/>
        </w:rPr>
        <w:t>1.4. В статье 14 приложения к решению слова «представительного органа</w:t>
      </w:r>
      <w:r w:rsidR="007C1AC4">
        <w:rPr>
          <w:rFonts w:ascii="Times New Roman" w:hAnsi="Times New Roman"/>
        </w:rPr>
        <w:t xml:space="preserve"> муниципального образования» заменить словами «Майского сельского Совета депутатов</w:t>
      </w:r>
      <w:proofErr w:type="gramStart"/>
      <w:r w:rsidR="007C1AC4">
        <w:rPr>
          <w:rFonts w:ascii="Times New Roman" w:hAnsi="Times New Roman"/>
        </w:rPr>
        <w:t>.»;</w:t>
      </w:r>
      <w:proofErr w:type="gramEnd"/>
    </w:p>
    <w:p w:rsidR="007C1AC4" w:rsidRDefault="007C1AC4" w:rsidP="00C830CA">
      <w:pPr>
        <w:rPr>
          <w:rFonts w:ascii="Times New Roman" w:hAnsi="Times New Roman"/>
        </w:rPr>
      </w:pPr>
      <w:r>
        <w:rPr>
          <w:rFonts w:ascii="Times New Roman" w:hAnsi="Times New Roman"/>
        </w:rPr>
        <w:t>1.5. В статьях 15, 16 слова «муниципального образования» заменить словами «Майского сельсовета».</w:t>
      </w:r>
    </w:p>
    <w:p w:rsidR="00876CE4" w:rsidRPr="001C643A" w:rsidRDefault="005A0FEE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01D6A" w:rsidRPr="001C643A">
        <w:rPr>
          <w:rFonts w:ascii="Times New Roman" w:hAnsi="Times New Roman"/>
        </w:rPr>
        <w:t xml:space="preserve">. </w:t>
      </w:r>
      <w:r w:rsidR="00876CE4" w:rsidRPr="001C643A">
        <w:rPr>
          <w:rFonts w:ascii="Times New Roman" w:hAnsi="Times New Roman"/>
        </w:rPr>
        <w:t xml:space="preserve">Контроль за выполнением настоящего решения возложить  на главу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сельсовета </w:t>
      </w:r>
      <w:proofErr w:type="gramStart"/>
      <w:r w:rsidR="00B456B3">
        <w:rPr>
          <w:rFonts w:ascii="Times New Roman" w:hAnsi="Times New Roman"/>
        </w:rPr>
        <w:t>Митина</w:t>
      </w:r>
      <w:proofErr w:type="gramEnd"/>
      <w:r w:rsidR="009F0567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876CE4" w:rsidRPr="001C643A">
        <w:rPr>
          <w:rFonts w:ascii="Times New Roman" w:hAnsi="Times New Roman"/>
        </w:rPr>
        <w:t>.</w:t>
      </w:r>
    </w:p>
    <w:p w:rsidR="00601D6A" w:rsidRPr="001C643A" w:rsidRDefault="005A0FEE" w:rsidP="005A0FEE">
      <w:pPr>
        <w:ind w:firstLine="567"/>
        <w:rPr>
          <w:rFonts w:ascii="Times New Roman" w:hAnsi="Times New Roman"/>
        </w:rPr>
      </w:pPr>
      <w:r w:rsidRPr="00A754C3">
        <w:rPr>
          <w:rFonts w:ascii="Times New Roman" w:hAnsi="Times New Roman"/>
        </w:rPr>
        <w:t>3</w:t>
      </w:r>
      <w:r w:rsidR="00601D6A" w:rsidRPr="00A754C3">
        <w:rPr>
          <w:rFonts w:ascii="Times New Roman" w:hAnsi="Times New Roman"/>
        </w:rPr>
        <w:t xml:space="preserve">. </w:t>
      </w:r>
      <w:r w:rsidR="005E1E1F" w:rsidRPr="005E1E1F">
        <w:rPr>
          <w:rFonts w:ascii="Times New Roman" w:hAnsi="Times New Roman"/>
          <w:szCs w:val="28"/>
        </w:rPr>
        <w:t xml:space="preserve">Обнародовать данное решение на официальном сайте органа местного самоуправления муниципального образования Майский сельсовет: </w:t>
      </w:r>
      <w:hyperlink r:id="rId7" w:history="1">
        <w:r w:rsidR="005E1E1F" w:rsidRPr="005E1E1F">
          <w:rPr>
            <w:rStyle w:val="a3"/>
            <w:rFonts w:ascii="Times New Roman" w:hAnsi="Times New Roman"/>
            <w:bCs/>
            <w:szCs w:val="28"/>
            <w:shd w:val="clear" w:color="auto" w:fill="FFFFFF"/>
          </w:rPr>
          <w:t>http://www.idra-rayon.ru/</w:t>
        </w:r>
      </w:hyperlink>
      <w:r w:rsidR="005E1E1F" w:rsidRPr="005E1E1F">
        <w:rPr>
          <w:rFonts w:ascii="Times New Roman" w:hAnsi="Times New Roman"/>
          <w:szCs w:val="28"/>
        </w:rPr>
        <w:t xml:space="preserve"> в разделе «Сельские поселения».</w:t>
      </w:r>
    </w:p>
    <w:p w:rsidR="00601D6A" w:rsidRDefault="00601D6A" w:rsidP="00076917">
      <w:pPr>
        <w:pStyle w:val="a4"/>
        <w:ind w:left="1068"/>
        <w:rPr>
          <w:rFonts w:ascii="Times New Roman" w:hAnsi="Times New Roman"/>
        </w:rPr>
      </w:pPr>
    </w:p>
    <w:p w:rsidR="005E1E1F" w:rsidRDefault="005E1E1F" w:rsidP="00076917">
      <w:pPr>
        <w:pStyle w:val="a4"/>
        <w:ind w:left="1068"/>
        <w:rPr>
          <w:rFonts w:ascii="Times New Roman" w:hAnsi="Times New Roman"/>
        </w:rPr>
      </w:pPr>
    </w:p>
    <w:p w:rsidR="005E1E1F" w:rsidRPr="001C643A" w:rsidRDefault="005E1E1F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председатель  </w:t>
      </w:r>
      <w:r w:rsidR="00876CE4" w:rsidRPr="001C643A">
        <w:rPr>
          <w:rFonts w:ascii="Times New Roman" w:hAnsi="Times New Roman"/>
        </w:rPr>
        <w:t>Совета депутатов</w:t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963176">
        <w:rPr>
          <w:rFonts w:ascii="Times New Roman" w:hAnsi="Times New Roman"/>
        </w:rPr>
        <w:tab/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Митин</w:t>
      </w:r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0E7E26"/>
    <w:rsid w:val="00131AD2"/>
    <w:rsid w:val="001347B3"/>
    <w:rsid w:val="001C3687"/>
    <w:rsid w:val="001C643A"/>
    <w:rsid w:val="0029117C"/>
    <w:rsid w:val="002D33B8"/>
    <w:rsid w:val="002D5FD4"/>
    <w:rsid w:val="002D6CFD"/>
    <w:rsid w:val="0031112C"/>
    <w:rsid w:val="00345D27"/>
    <w:rsid w:val="00377EA3"/>
    <w:rsid w:val="003E3905"/>
    <w:rsid w:val="0040268E"/>
    <w:rsid w:val="00501DDB"/>
    <w:rsid w:val="00571B68"/>
    <w:rsid w:val="005A0FEE"/>
    <w:rsid w:val="005E1E1F"/>
    <w:rsid w:val="005F5237"/>
    <w:rsid w:val="00601D6A"/>
    <w:rsid w:val="006328A9"/>
    <w:rsid w:val="006D7019"/>
    <w:rsid w:val="007C0225"/>
    <w:rsid w:val="007C1AC4"/>
    <w:rsid w:val="007D299D"/>
    <w:rsid w:val="00821332"/>
    <w:rsid w:val="00822B5D"/>
    <w:rsid w:val="00864174"/>
    <w:rsid w:val="00876CE4"/>
    <w:rsid w:val="009549AE"/>
    <w:rsid w:val="00963176"/>
    <w:rsid w:val="0099392A"/>
    <w:rsid w:val="009D0A56"/>
    <w:rsid w:val="009F0567"/>
    <w:rsid w:val="00A23FA3"/>
    <w:rsid w:val="00A669B6"/>
    <w:rsid w:val="00A71D95"/>
    <w:rsid w:val="00A754C3"/>
    <w:rsid w:val="00B456B3"/>
    <w:rsid w:val="00B56F76"/>
    <w:rsid w:val="00B700EB"/>
    <w:rsid w:val="00C3591B"/>
    <w:rsid w:val="00C36164"/>
    <w:rsid w:val="00C710B1"/>
    <w:rsid w:val="00C830CA"/>
    <w:rsid w:val="00CE171B"/>
    <w:rsid w:val="00CE3C32"/>
    <w:rsid w:val="00D1648B"/>
    <w:rsid w:val="00D804FF"/>
    <w:rsid w:val="00D81188"/>
    <w:rsid w:val="00DE7E21"/>
    <w:rsid w:val="00DF73B6"/>
    <w:rsid w:val="00EA1E89"/>
    <w:rsid w:val="00EB1749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  <w:style w:type="paragraph" w:styleId="a8">
    <w:name w:val="Title"/>
    <w:basedOn w:val="a"/>
    <w:link w:val="a9"/>
    <w:qFormat/>
    <w:rsid w:val="00A669B6"/>
    <w:pPr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9">
    <w:name w:val="Название Знак"/>
    <w:basedOn w:val="a0"/>
    <w:link w:val="a8"/>
    <w:rsid w:val="00A669B6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C83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  <w:style w:type="paragraph" w:styleId="a8">
    <w:name w:val="Title"/>
    <w:basedOn w:val="a"/>
    <w:link w:val="a9"/>
    <w:qFormat/>
    <w:rsid w:val="00A669B6"/>
    <w:pPr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9">
    <w:name w:val="Название Знак"/>
    <w:basedOn w:val="a0"/>
    <w:link w:val="a8"/>
    <w:rsid w:val="00A669B6"/>
    <w:rPr>
      <w:rFonts w:ascii="Times New Roman" w:eastAsia="Times New Roman" w:hAnsi="Times New Roman"/>
      <w:sz w:val="28"/>
    </w:rPr>
  </w:style>
  <w:style w:type="paragraph" w:customStyle="1" w:styleId="ConsNormal">
    <w:name w:val="ConsNormal"/>
    <w:rsid w:val="00C830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</cp:revision>
  <cp:lastPrinted>2021-11-03T04:30:00Z</cp:lastPrinted>
  <dcterms:created xsi:type="dcterms:W3CDTF">2021-10-25T07:20:00Z</dcterms:created>
  <dcterms:modified xsi:type="dcterms:W3CDTF">2021-11-03T04:31:00Z</dcterms:modified>
</cp:coreProperties>
</file>