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1D" w:rsidRPr="00FC3558" w:rsidRDefault="0025681D" w:rsidP="0025681D">
      <w:pPr>
        <w:jc w:val="center"/>
        <w:rPr>
          <w:sz w:val="28"/>
          <w:szCs w:val="28"/>
        </w:rPr>
      </w:pPr>
      <w:bookmarkStart w:id="0" w:name="_GoBack"/>
      <w:bookmarkEnd w:id="0"/>
      <w:r w:rsidRPr="00FC3558">
        <w:rPr>
          <w:sz w:val="28"/>
          <w:szCs w:val="28"/>
        </w:rPr>
        <w:t>КРАСНОЯРСКИЙ КРАЙ</w:t>
      </w:r>
    </w:p>
    <w:p w:rsidR="0025681D" w:rsidRPr="00FC3558" w:rsidRDefault="0025681D" w:rsidP="0025681D">
      <w:pPr>
        <w:jc w:val="center"/>
        <w:rPr>
          <w:sz w:val="28"/>
          <w:szCs w:val="28"/>
        </w:rPr>
      </w:pPr>
      <w:r w:rsidRPr="00FC3558">
        <w:rPr>
          <w:sz w:val="28"/>
          <w:szCs w:val="28"/>
        </w:rPr>
        <w:t>ИДРИНСКИЙ РАЙОН</w:t>
      </w:r>
    </w:p>
    <w:p w:rsidR="0025681D" w:rsidRPr="00FC3558" w:rsidRDefault="0025681D" w:rsidP="0025681D">
      <w:pPr>
        <w:jc w:val="center"/>
        <w:rPr>
          <w:sz w:val="28"/>
          <w:szCs w:val="28"/>
        </w:rPr>
      </w:pPr>
      <w:r w:rsidRPr="00FC3558">
        <w:rPr>
          <w:sz w:val="28"/>
          <w:szCs w:val="28"/>
        </w:rPr>
        <w:t>МАЙСКИЙ СЕЛЬСКИЙ СОВЕТ ДЕПУТАТОВ</w:t>
      </w:r>
    </w:p>
    <w:p w:rsidR="0025681D" w:rsidRDefault="0025681D" w:rsidP="0025681D">
      <w:pPr>
        <w:tabs>
          <w:tab w:val="center" w:pos="5130"/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</w:p>
    <w:p w:rsidR="0025681D" w:rsidRPr="00FC3558" w:rsidRDefault="0025681D" w:rsidP="0025681D">
      <w:pPr>
        <w:tabs>
          <w:tab w:val="center" w:pos="5130"/>
          <w:tab w:val="left" w:pos="6345"/>
        </w:tabs>
        <w:rPr>
          <w:sz w:val="28"/>
          <w:szCs w:val="28"/>
        </w:rPr>
      </w:pPr>
    </w:p>
    <w:p w:rsidR="0025681D" w:rsidRPr="00FC3558" w:rsidRDefault="00C5083F" w:rsidP="0025681D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25681D" w:rsidRPr="00FC3558">
        <w:rPr>
          <w:sz w:val="28"/>
          <w:szCs w:val="28"/>
        </w:rPr>
        <w:t>.11.2021</w:t>
      </w:r>
      <w:r w:rsidR="0025681D">
        <w:rPr>
          <w:sz w:val="28"/>
          <w:szCs w:val="28"/>
        </w:rPr>
        <w:tab/>
      </w:r>
      <w:r w:rsidR="0025681D">
        <w:rPr>
          <w:sz w:val="28"/>
          <w:szCs w:val="28"/>
        </w:rPr>
        <w:tab/>
      </w:r>
      <w:r w:rsidR="0025681D">
        <w:rPr>
          <w:sz w:val="28"/>
          <w:szCs w:val="28"/>
        </w:rPr>
        <w:tab/>
      </w:r>
      <w:r w:rsidR="0025681D">
        <w:rPr>
          <w:sz w:val="28"/>
          <w:szCs w:val="28"/>
        </w:rPr>
        <w:tab/>
      </w:r>
      <w:r w:rsidR="0025681D">
        <w:rPr>
          <w:sz w:val="28"/>
          <w:szCs w:val="28"/>
        </w:rPr>
        <w:tab/>
      </w:r>
      <w:r w:rsidR="0025681D" w:rsidRPr="00FC3558">
        <w:rPr>
          <w:sz w:val="28"/>
          <w:szCs w:val="28"/>
        </w:rPr>
        <w:t>с. Майское Утро</w:t>
      </w:r>
      <w:r w:rsidR="0025681D">
        <w:rPr>
          <w:sz w:val="28"/>
          <w:szCs w:val="28"/>
        </w:rPr>
        <w:tab/>
      </w:r>
      <w:r w:rsidR="0025681D">
        <w:rPr>
          <w:sz w:val="28"/>
          <w:szCs w:val="28"/>
        </w:rPr>
        <w:tab/>
      </w:r>
      <w:r w:rsidR="0025681D">
        <w:rPr>
          <w:sz w:val="28"/>
          <w:szCs w:val="28"/>
        </w:rPr>
        <w:tab/>
      </w:r>
      <w:r w:rsidR="0025681D" w:rsidRPr="00FC3558">
        <w:rPr>
          <w:sz w:val="28"/>
          <w:szCs w:val="28"/>
        </w:rPr>
        <w:t>№ ВН-14-3</w:t>
      </w:r>
      <w:r w:rsidR="00020FF9">
        <w:rPr>
          <w:sz w:val="28"/>
          <w:szCs w:val="28"/>
        </w:rPr>
        <w:t>6</w:t>
      </w:r>
      <w:r w:rsidR="0025681D" w:rsidRPr="00FC3558">
        <w:rPr>
          <w:sz w:val="28"/>
          <w:szCs w:val="28"/>
        </w:rPr>
        <w:t>-р</w:t>
      </w:r>
    </w:p>
    <w:p w:rsidR="00573044" w:rsidRDefault="00573044" w:rsidP="00573044">
      <w:pPr>
        <w:ind w:right="-1" w:firstLine="709"/>
        <w:jc w:val="center"/>
        <w:rPr>
          <w:b/>
          <w:sz w:val="32"/>
          <w:szCs w:val="32"/>
        </w:rPr>
      </w:pPr>
    </w:p>
    <w:p w:rsidR="00573044" w:rsidRDefault="00573044" w:rsidP="00573044">
      <w:pPr>
        <w:ind w:left="-360" w:firstLine="709"/>
        <w:rPr>
          <w:i/>
          <w:lang w:eastAsia="ru-RU"/>
        </w:rPr>
      </w:pPr>
    </w:p>
    <w:p w:rsidR="00573044" w:rsidRPr="0025681D" w:rsidRDefault="00573044" w:rsidP="0025681D">
      <w:pPr>
        <w:pStyle w:val="1"/>
        <w:ind w:left="0" w:right="-1"/>
        <w:jc w:val="left"/>
        <w:rPr>
          <w:szCs w:val="28"/>
        </w:rPr>
      </w:pPr>
      <w:r w:rsidRPr="0025681D">
        <w:rPr>
          <w:szCs w:val="28"/>
        </w:rPr>
        <w:t>О</w:t>
      </w:r>
      <w:r w:rsidR="00EC58B6" w:rsidRPr="0025681D">
        <w:rPr>
          <w:szCs w:val="28"/>
        </w:rPr>
        <w:t>б утверждении Положения</w:t>
      </w:r>
      <w:r w:rsidRPr="0025681D">
        <w:rPr>
          <w:szCs w:val="28"/>
        </w:rPr>
        <w:t xml:space="preserve"> о </w:t>
      </w:r>
      <w:r w:rsidR="000E1F4A" w:rsidRPr="0025681D">
        <w:rPr>
          <w:szCs w:val="28"/>
        </w:rPr>
        <w:t>порядке</w:t>
      </w:r>
      <w:r w:rsidRPr="0025681D">
        <w:rPr>
          <w:szCs w:val="28"/>
        </w:rPr>
        <w:t xml:space="preserve"> </w:t>
      </w:r>
    </w:p>
    <w:p w:rsidR="00573044" w:rsidRDefault="00313224" w:rsidP="0025681D">
      <w:pPr>
        <w:pStyle w:val="1"/>
        <w:ind w:left="0" w:right="-1"/>
        <w:jc w:val="left"/>
        <w:rPr>
          <w:szCs w:val="28"/>
        </w:rPr>
      </w:pPr>
      <w:r w:rsidRPr="0025681D">
        <w:rPr>
          <w:szCs w:val="28"/>
        </w:rPr>
        <w:t>назначения</w:t>
      </w:r>
      <w:r w:rsidR="00023BC7" w:rsidRPr="0025681D">
        <w:rPr>
          <w:szCs w:val="28"/>
        </w:rPr>
        <w:t xml:space="preserve"> </w:t>
      </w:r>
      <w:r w:rsidR="000E1F4A" w:rsidRPr="0025681D">
        <w:rPr>
          <w:szCs w:val="28"/>
        </w:rPr>
        <w:t>и проведения опроса граждан</w:t>
      </w:r>
      <w:r w:rsidR="00573044" w:rsidRPr="0025681D">
        <w:rPr>
          <w:szCs w:val="28"/>
        </w:rPr>
        <w:t xml:space="preserve"> </w:t>
      </w:r>
    </w:p>
    <w:p w:rsidR="0025681D" w:rsidRPr="0025681D" w:rsidRDefault="0025681D" w:rsidP="0025681D">
      <w:pPr>
        <w:rPr>
          <w:lang w:eastAsia="ru-RU"/>
        </w:rPr>
      </w:pPr>
    </w:p>
    <w:p w:rsidR="0025681D" w:rsidRPr="00FC3558" w:rsidRDefault="00573044" w:rsidP="00256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709">
        <w:rPr>
          <w:rFonts w:ascii="Times New Roman" w:hAnsi="Times New Roman" w:cs="Times New Roman"/>
          <w:sz w:val="28"/>
          <w:szCs w:val="28"/>
        </w:rPr>
        <w:t>На основании стат</w:t>
      </w:r>
      <w:r w:rsidR="009A25FA" w:rsidRPr="00A70709">
        <w:rPr>
          <w:rFonts w:ascii="Times New Roman" w:hAnsi="Times New Roman" w:cs="Times New Roman"/>
          <w:sz w:val="28"/>
          <w:szCs w:val="28"/>
        </w:rPr>
        <w:t>ьи</w:t>
      </w:r>
      <w:r w:rsidR="000E1F4A" w:rsidRPr="00A70709">
        <w:rPr>
          <w:rFonts w:ascii="Times New Roman" w:hAnsi="Times New Roman" w:cs="Times New Roman"/>
          <w:sz w:val="28"/>
          <w:szCs w:val="28"/>
        </w:rPr>
        <w:t xml:space="preserve"> </w:t>
      </w:r>
      <w:r w:rsidRPr="00A70709">
        <w:rPr>
          <w:rFonts w:ascii="Times New Roman" w:hAnsi="Times New Roman" w:cs="Times New Roman"/>
          <w:sz w:val="28"/>
          <w:szCs w:val="28"/>
        </w:rPr>
        <w:t>3</w:t>
      </w:r>
      <w:r w:rsidR="000E1F4A" w:rsidRPr="00A70709">
        <w:rPr>
          <w:rFonts w:ascii="Times New Roman" w:hAnsi="Times New Roman" w:cs="Times New Roman"/>
          <w:sz w:val="28"/>
          <w:szCs w:val="28"/>
        </w:rPr>
        <w:t>1</w:t>
      </w:r>
      <w:r w:rsidRPr="00A70709">
        <w:rPr>
          <w:rFonts w:ascii="Times New Roman" w:hAnsi="Times New Roman" w:cs="Times New Roman"/>
          <w:sz w:val="28"/>
          <w:szCs w:val="28"/>
        </w:rPr>
        <w:t xml:space="preserve"> Федерального закона от 06.10.03 г. № 131-ФЗ «Об общих принципах организации местного самоуправления в Российской Федерации»,</w:t>
      </w:r>
      <w:r w:rsidR="00A70709" w:rsidRPr="00A70709">
        <w:rPr>
          <w:rFonts w:ascii="Times New Roman" w:hAnsi="Times New Roman" w:cs="Times New Roman"/>
          <w:sz w:val="28"/>
          <w:szCs w:val="28"/>
        </w:rPr>
        <w:t xml:space="preserve"> </w:t>
      </w:r>
      <w:r w:rsidR="00815B43" w:rsidRPr="00A70709">
        <w:rPr>
          <w:rFonts w:ascii="Times New Roman" w:hAnsi="Times New Roman" w:cs="Times New Roman"/>
        </w:rPr>
        <w:t xml:space="preserve"> </w:t>
      </w:r>
      <w:r w:rsidR="00815B43" w:rsidRPr="00A70709">
        <w:rPr>
          <w:rFonts w:ascii="Times New Roman" w:hAnsi="Times New Roman" w:cs="Times New Roman"/>
          <w:sz w:val="28"/>
          <w:szCs w:val="28"/>
        </w:rPr>
        <w:t>Закон</w:t>
      </w:r>
      <w:r w:rsidR="00815B43">
        <w:rPr>
          <w:rFonts w:ascii="Times New Roman" w:hAnsi="Times New Roman" w:cs="Times New Roman"/>
          <w:sz w:val="28"/>
          <w:szCs w:val="28"/>
        </w:rPr>
        <w:t>а</w:t>
      </w:r>
      <w:r w:rsidR="00815B43" w:rsidRPr="00A70709">
        <w:rPr>
          <w:rFonts w:ascii="Times New Roman" w:hAnsi="Times New Roman" w:cs="Times New Roman"/>
          <w:sz w:val="28"/>
          <w:szCs w:val="28"/>
        </w:rPr>
        <w:t xml:space="preserve"> Красноярского края от 10.12.2020 </w:t>
      </w:r>
      <w:r w:rsidR="00815B43">
        <w:rPr>
          <w:rFonts w:ascii="Times New Roman" w:hAnsi="Times New Roman" w:cs="Times New Roman"/>
          <w:sz w:val="28"/>
          <w:szCs w:val="28"/>
        </w:rPr>
        <w:t>№</w:t>
      </w:r>
      <w:r w:rsidR="00815B43" w:rsidRPr="00A70709">
        <w:rPr>
          <w:rFonts w:ascii="Times New Roman" w:hAnsi="Times New Roman" w:cs="Times New Roman"/>
          <w:sz w:val="28"/>
          <w:szCs w:val="28"/>
        </w:rPr>
        <w:t xml:space="preserve"> 10-4541 </w:t>
      </w:r>
      <w:r w:rsidR="00815B43">
        <w:rPr>
          <w:rFonts w:ascii="Times New Roman" w:hAnsi="Times New Roman" w:cs="Times New Roman"/>
          <w:sz w:val="28"/>
          <w:szCs w:val="28"/>
        </w:rPr>
        <w:t>«</w:t>
      </w:r>
      <w:r w:rsidR="00815B43" w:rsidRPr="00A70709">
        <w:rPr>
          <w:rFonts w:ascii="Times New Roman" w:hAnsi="Times New Roman" w:cs="Times New Roman"/>
          <w:sz w:val="28"/>
          <w:szCs w:val="28"/>
        </w:rPr>
        <w:t>Об отдельных вопросах назначения и проведения опроса граждан в муниципальных образованиях Красноярского</w:t>
      </w:r>
      <w:r w:rsidR="00815B43">
        <w:rPr>
          <w:rFonts w:ascii="Times New Roman" w:hAnsi="Times New Roman" w:cs="Times New Roman"/>
          <w:sz w:val="28"/>
          <w:szCs w:val="28"/>
        </w:rPr>
        <w:t xml:space="preserve"> </w:t>
      </w:r>
      <w:r w:rsidR="00815B43" w:rsidRPr="00A70709">
        <w:rPr>
          <w:rFonts w:ascii="Times New Roman" w:hAnsi="Times New Roman" w:cs="Times New Roman"/>
          <w:sz w:val="28"/>
          <w:szCs w:val="28"/>
        </w:rPr>
        <w:t>края</w:t>
      </w:r>
      <w:r w:rsidR="00815B43">
        <w:rPr>
          <w:rFonts w:ascii="Times New Roman" w:hAnsi="Times New Roman" w:cs="Times New Roman"/>
          <w:sz w:val="28"/>
          <w:szCs w:val="28"/>
        </w:rPr>
        <w:t>»,</w:t>
      </w:r>
      <w:r w:rsidR="00A70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709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5681D" w:rsidRPr="0025681D">
        <w:rPr>
          <w:szCs w:val="28"/>
        </w:rPr>
        <w:t xml:space="preserve"> </w:t>
      </w:r>
      <w:r w:rsidR="0025681D">
        <w:rPr>
          <w:rFonts w:ascii="Times New Roman" w:hAnsi="Times New Roman" w:cs="Times New Roman"/>
          <w:sz w:val="28"/>
          <w:szCs w:val="28"/>
        </w:rPr>
        <w:t xml:space="preserve">статьей 37.3 Устава </w:t>
      </w:r>
      <w:r w:rsidR="0025681D" w:rsidRPr="00FC3558">
        <w:rPr>
          <w:rFonts w:ascii="Times New Roman" w:hAnsi="Times New Roman" w:cs="Times New Roman"/>
          <w:sz w:val="28"/>
          <w:szCs w:val="28"/>
        </w:rPr>
        <w:t>Майского сельсовета Идринского района Красноярского края</w:t>
      </w:r>
      <w:r w:rsidR="0025681D">
        <w:rPr>
          <w:rFonts w:ascii="Times New Roman" w:hAnsi="Times New Roman" w:cs="Times New Roman"/>
          <w:sz w:val="28"/>
          <w:szCs w:val="28"/>
        </w:rPr>
        <w:t xml:space="preserve">, </w:t>
      </w:r>
      <w:r w:rsidR="0025681D" w:rsidRPr="00FC3558">
        <w:rPr>
          <w:rFonts w:ascii="Times New Roman" w:hAnsi="Times New Roman" w:cs="Times New Roman"/>
          <w:sz w:val="28"/>
          <w:szCs w:val="28"/>
        </w:rPr>
        <w:t>Майский сельский Совет депутатов  РЕШИЛ:</w:t>
      </w:r>
    </w:p>
    <w:p w:rsidR="00573044" w:rsidRPr="00815B43" w:rsidRDefault="00573044" w:rsidP="0025681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3044" w:rsidRDefault="0025681D" w:rsidP="00815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3044">
        <w:rPr>
          <w:sz w:val="28"/>
          <w:szCs w:val="28"/>
        </w:rPr>
        <w:t xml:space="preserve">. Принять Положение о порядке </w:t>
      </w:r>
      <w:r w:rsidR="00313224">
        <w:rPr>
          <w:sz w:val="28"/>
          <w:szCs w:val="28"/>
        </w:rPr>
        <w:t>назначения</w:t>
      </w:r>
      <w:r w:rsidR="000E1F4A">
        <w:rPr>
          <w:sz w:val="28"/>
          <w:szCs w:val="28"/>
        </w:rPr>
        <w:t xml:space="preserve"> и проведения опроса граждан</w:t>
      </w:r>
      <w:r w:rsidR="00815B43">
        <w:rPr>
          <w:sz w:val="28"/>
          <w:szCs w:val="28"/>
        </w:rPr>
        <w:t xml:space="preserve"> согласно приложению</w:t>
      </w:r>
      <w:r w:rsidR="00573044">
        <w:rPr>
          <w:sz w:val="28"/>
          <w:szCs w:val="28"/>
        </w:rPr>
        <w:t xml:space="preserve">. </w:t>
      </w:r>
    </w:p>
    <w:p w:rsidR="00573044" w:rsidRDefault="00573044" w:rsidP="00815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681D">
        <w:rPr>
          <w:sz w:val="28"/>
          <w:szCs w:val="28"/>
        </w:rPr>
        <w:t xml:space="preserve">Решение вступает в силу со дня, следующего за днем его официального опубликования </w:t>
      </w:r>
      <w:r w:rsidR="0025681D" w:rsidRPr="0025681D">
        <w:rPr>
          <w:sz w:val="28"/>
          <w:szCs w:val="28"/>
        </w:rPr>
        <w:t xml:space="preserve">на официальном сайте органа местного самоуправления муниципального образования Майский сельсовет: </w:t>
      </w:r>
      <w:hyperlink r:id="rId8" w:history="1">
        <w:r w:rsidR="0025681D" w:rsidRPr="0025681D">
          <w:rPr>
            <w:rStyle w:val="a9"/>
            <w:sz w:val="28"/>
            <w:szCs w:val="28"/>
          </w:rPr>
          <w:t>http://www.idra-rayon.ru/</w:t>
        </w:r>
      </w:hyperlink>
      <w:r w:rsidR="0025681D" w:rsidRPr="0025681D">
        <w:rPr>
          <w:sz w:val="28"/>
          <w:szCs w:val="28"/>
        </w:rPr>
        <w:t xml:space="preserve"> в разделе «Сельские поселения».</w:t>
      </w:r>
    </w:p>
    <w:p w:rsidR="00A70709" w:rsidRDefault="00A70709" w:rsidP="00C20460">
      <w:pPr>
        <w:rPr>
          <w:bCs/>
          <w:sz w:val="28"/>
          <w:szCs w:val="28"/>
        </w:rPr>
      </w:pPr>
    </w:p>
    <w:p w:rsidR="0025681D" w:rsidRPr="0025681D" w:rsidRDefault="0025681D" w:rsidP="0025681D">
      <w:pPr>
        <w:rPr>
          <w:sz w:val="28"/>
          <w:szCs w:val="28"/>
        </w:rPr>
      </w:pPr>
      <w:r w:rsidRPr="0025681D">
        <w:rPr>
          <w:sz w:val="28"/>
          <w:szCs w:val="28"/>
        </w:rPr>
        <w:t>Глава Майского сельсовета,</w:t>
      </w:r>
    </w:p>
    <w:p w:rsidR="0025681D" w:rsidRPr="0025681D" w:rsidRDefault="0025681D" w:rsidP="0025681D">
      <w:pPr>
        <w:rPr>
          <w:sz w:val="28"/>
          <w:szCs w:val="28"/>
        </w:rPr>
      </w:pPr>
      <w:r w:rsidRPr="0025681D">
        <w:rPr>
          <w:sz w:val="28"/>
          <w:szCs w:val="28"/>
        </w:rPr>
        <w:t>председатель  Совета депутатов</w:t>
      </w:r>
      <w:r w:rsidRPr="0025681D">
        <w:rPr>
          <w:sz w:val="28"/>
          <w:szCs w:val="28"/>
        </w:rPr>
        <w:tab/>
      </w:r>
      <w:r w:rsidRPr="0025681D">
        <w:rPr>
          <w:sz w:val="28"/>
          <w:szCs w:val="28"/>
        </w:rPr>
        <w:tab/>
      </w:r>
      <w:r w:rsidRPr="0025681D">
        <w:rPr>
          <w:sz w:val="28"/>
          <w:szCs w:val="28"/>
        </w:rPr>
        <w:tab/>
      </w:r>
      <w:r w:rsidRPr="0025681D">
        <w:rPr>
          <w:sz w:val="28"/>
          <w:szCs w:val="28"/>
        </w:rPr>
        <w:tab/>
      </w:r>
      <w:r w:rsidRPr="0025681D">
        <w:rPr>
          <w:sz w:val="28"/>
          <w:szCs w:val="28"/>
        </w:rPr>
        <w:tab/>
      </w:r>
      <w:r w:rsidRPr="002568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681D">
        <w:rPr>
          <w:sz w:val="28"/>
          <w:szCs w:val="28"/>
        </w:rPr>
        <w:t>С.В.Митин</w:t>
      </w:r>
    </w:p>
    <w:p w:rsidR="00573044" w:rsidRDefault="00573044" w:rsidP="00573044">
      <w:pPr>
        <w:ind w:left="-360" w:right="-1" w:firstLine="709"/>
        <w:jc w:val="both"/>
        <w:rPr>
          <w:sz w:val="28"/>
          <w:szCs w:val="28"/>
        </w:rPr>
      </w:pPr>
    </w:p>
    <w:p w:rsidR="00A70709" w:rsidRDefault="00A70709" w:rsidP="00573044">
      <w:pPr>
        <w:ind w:left="-360" w:right="-1" w:firstLine="709"/>
        <w:jc w:val="both"/>
        <w:rPr>
          <w:sz w:val="28"/>
          <w:szCs w:val="28"/>
        </w:rPr>
      </w:pPr>
    </w:p>
    <w:p w:rsidR="0025681D" w:rsidRDefault="0025681D" w:rsidP="00573044">
      <w:pPr>
        <w:ind w:left="-720" w:right="-902" w:firstLine="709"/>
        <w:jc w:val="center"/>
      </w:pPr>
    </w:p>
    <w:p w:rsidR="0025681D" w:rsidRDefault="0025681D" w:rsidP="00573044">
      <w:pPr>
        <w:ind w:left="-720" w:right="-902" w:firstLine="709"/>
        <w:jc w:val="center"/>
      </w:pPr>
    </w:p>
    <w:p w:rsidR="0025681D" w:rsidRDefault="0025681D" w:rsidP="00573044">
      <w:pPr>
        <w:ind w:left="-720" w:right="-902" w:firstLine="709"/>
        <w:jc w:val="center"/>
      </w:pPr>
    </w:p>
    <w:p w:rsidR="0025681D" w:rsidRDefault="0025681D" w:rsidP="00573044">
      <w:pPr>
        <w:ind w:left="-720" w:right="-902" w:firstLine="709"/>
        <w:jc w:val="center"/>
      </w:pPr>
    </w:p>
    <w:p w:rsidR="0025681D" w:rsidRDefault="0025681D" w:rsidP="00573044">
      <w:pPr>
        <w:ind w:left="-720" w:right="-902" w:firstLine="709"/>
        <w:jc w:val="center"/>
      </w:pPr>
    </w:p>
    <w:p w:rsidR="0025681D" w:rsidRDefault="0025681D" w:rsidP="00573044">
      <w:pPr>
        <w:ind w:left="-720" w:right="-902" w:firstLine="709"/>
        <w:jc w:val="center"/>
      </w:pPr>
    </w:p>
    <w:p w:rsidR="0025681D" w:rsidRDefault="0025681D" w:rsidP="00573044">
      <w:pPr>
        <w:ind w:left="-720" w:right="-902" w:firstLine="709"/>
        <w:jc w:val="center"/>
      </w:pPr>
    </w:p>
    <w:p w:rsidR="0025681D" w:rsidRDefault="0025681D" w:rsidP="00573044">
      <w:pPr>
        <w:ind w:left="-720" w:right="-902" w:firstLine="709"/>
        <w:jc w:val="center"/>
      </w:pPr>
    </w:p>
    <w:p w:rsidR="0025681D" w:rsidRDefault="0025681D" w:rsidP="00573044">
      <w:pPr>
        <w:ind w:left="-720" w:right="-902" w:firstLine="709"/>
        <w:jc w:val="center"/>
      </w:pPr>
    </w:p>
    <w:p w:rsidR="0025681D" w:rsidRDefault="0025681D" w:rsidP="00573044">
      <w:pPr>
        <w:ind w:left="-720" w:right="-902" w:firstLine="709"/>
        <w:jc w:val="center"/>
      </w:pPr>
    </w:p>
    <w:p w:rsidR="0025681D" w:rsidRDefault="0025681D" w:rsidP="00573044">
      <w:pPr>
        <w:ind w:left="-720" w:right="-902" w:firstLine="709"/>
        <w:jc w:val="center"/>
      </w:pPr>
    </w:p>
    <w:p w:rsidR="0025681D" w:rsidRDefault="0025681D" w:rsidP="00573044">
      <w:pPr>
        <w:ind w:left="-720" w:right="-902" w:firstLine="709"/>
        <w:jc w:val="center"/>
      </w:pPr>
    </w:p>
    <w:p w:rsidR="0025681D" w:rsidRDefault="0025681D" w:rsidP="00573044">
      <w:pPr>
        <w:ind w:left="-720" w:right="-902" w:firstLine="709"/>
        <w:jc w:val="center"/>
      </w:pPr>
    </w:p>
    <w:p w:rsidR="0025681D" w:rsidRDefault="0025681D" w:rsidP="002568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681D" w:rsidRDefault="0025681D" w:rsidP="002568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681D" w:rsidRDefault="0025681D" w:rsidP="002568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5681D" w:rsidRDefault="0025681D" w:rsidP="002568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Майского сельского</w:t>
      </w:r>
    </w:p>
    <w:p w:rsidR="0025681D" w:rsidRDefault="0025681D" w:rsidP="002568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282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5681D" w:rsidRDefault="0025681D" w:rsidP="002568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5083F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.11.2021 № </w:t>
      </w:r>
      <w:r w:rsidRPr="00E50282">
        <w:rPr>
          <w:rFonts w:ascii="Times New Roman" w:hAnsi="Times New Roman"/>
          <w:sz w:val="24"/>
          <w:szCs w:val="24"/>
        </w:rPr>
        <w:t>ВН-14-3</w:t>
      </w:r>
      <w:r w:rsidR="00020FF9">
        <w:rPr>
          <w:rFonts w:ascii="Times New Roman" w:hAnsi="Times New Roman"/>
          <w:sz w:val="24"/>
          <w:szCs w:val="24"/>
        </w:rPr>
        <w:t>6</w:t>
      </w:r>
      <w:r w:rsidRPr="00E50282">
        <w:rPr>
          <w:rFonts w:ascii="Times New Roman" w:hAnsi="Times New Roman"/>
          <w:sz w:val="24"/>
          <w:szCs w:val="24"/>
        </w:rPr>
        <w:t>-р</w:t>
      </w:r>
    </w:p>
    <w:p w:rsidR="00247578" w:rsidRDefault="00247578" w:rsidP="000E1F4A">
      <w:pPr>
        <w:jc w:val="center"/>
        <w:rPr>
          <w:b/>
          <w:sz w:val="32"/>
          <w:szCs w:val="32"/>
        </w:rPr>
      </w:pPr>
    </w:p>
    <w:p w:rsidR="00F633D2" w:rsidRDefault="00F633D2" w:rsidP="000E1F4A">
      <w:pPr>
        <w:jc w:val="center"/>
        <w:rPr>
          <w:b/>
          <w:sz w:val="32"/>
          <w:szCs w:val="32"/>
        </w:rPr>
      </w:pPr>
    </w:p>
    <w:p w:rsidR="00B05D66" w:rsidRPr="00573044" w:rsidRDefault="000E1F4A" w:rsidP="000E1F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891693">
        <w:rPr>
          <w:b/>
          <w:sz w:val="32"/>
          <w:szCs w:val="32"/>
        </w:rPr>
        <w:t>ОЛОЖЕНИЕ</w:t>
      </w:r>
    </w:p>
    <w:p w:rsidR="00B05D66" w:rsidRPr="005C1B5C" w:rsidRDefault="00B05D66" w:rsidP="00023BC7">
      <w:pPr>
        <w:jc w:val="center"/>
        <w:rPr>
          <w:b/>
          <w:i/>
          <w:sz w:val="32"/>
          <w:szCs w:val="32"/>
        </w:rPr>
      </w:pPr>
      <w:r w:rsidRPr="00573044">
        <w:rPr>
          <w:b/>
          <w:sz w:val="32"/>
          <w:szCs w:val="32"/>
        </w:rPr>
        <w:t xml:space="preserve">о порядке </w:t>
      </w:r>
      <w:r w:rsidR="00313224">
        <w:rPr>
          <w:b/>
          <w:sz w:val="32"/>
          <w:szCs w:val="32"/>
        </w:rPr>
        <w:t>назначения</w:t>
      </w:r>
      <w:r w:rsidR="000E1F4A">
        <w:rPr>
          <w:b/>
          <w:sz w:val="32"/>
          <w:szCs w:val="32"/>
        </w:rPr>
        <w:t xml:space="preserve">  и </w:t>
      </w:r>
      <w:r w:rsidR="00023BC7">
        <w:rPr>
          <w:b/>
          <w:sz w:val="32"/>
          <w:szCs w:val="32"/>
        </w:rPr>
        <w:t xml:space="preserve"> проведения </w:t>
      </w:r>
      <w:r w:rsidRPr="00573044">
        <w:rPr>
          <w:b/>
          <w:sz w:val="32"/>
          <w:szCs w:val="32"/>
        </w:rPr>
        <w:t xml:space="preserve">опроса граждан в </w:t>
      </w:r>
      <w:r w:rsidR="0025681D" w:rsidRPr="0025681D">
        <w:rPr>
          <w:b/>
          <w:sz w:val="32"/>
          <w:szCs w:val="32"/>
        </w:rPr>
        <w:t>Майском сельсовете Идринского района Красноярского края</w:t>
      </w:r>
      <w:r w:rsidRPr="0025681D">
        <w:rPr>
          <w:sz w:val="32"/>
          <w:szCs w:val="32"/>
        </w:rPr>
        <w:t xml:space="preserve"> </w:t>
      </w:r>
    </w:p>
    <w:p w:rsidR="00B05D66" w:rsidRPr="00573044" w:rsidRDefault="00B05D66" w:rsidP="00AC3B56">
      <w:pPr>
        <w:spacing w:before="240" w:after="120"/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Настоящее Положение в соответствии с Федеральным законом </w:t>
      </w:r>
      <w:r w:rsidR="00477387">
        <w:rPr>
          <w:sz w:val="28"/>
          <w:szCs w:val="28"/>
        </w:rPr>
        <w:t xml:space="preserve">от 06.10.2003 № 131-ФЗ </w:t>
      </w:r>
      <w:r w:rsidRPr="0057304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E1F4A">
        <w:rPr>
          <w:sz w:val="28"/>
          <w:szCs w:val="28"/>
        </w:rPr>
        <w:t>Уставом</w:t>
      </w:r>
      <w:r w:rsidR="00DB047C">
        <w:rPr>
          <w:sz w:val="28"/>
          <w:szCs w:val="28"/>
        </w:rPr>
        <w:t xml:space="preserve"> Майского сельсовета Идринского района Красноярского края</w:t>
      </w:r>
      <w:r w:rsidR="00023BC7">
        <w:rPr>
          <w:sz w:val="28"/>
          <w:szCs w:val="28"/>
        </w:rPr>
        <w:t xml:space="preserve"> определяет порядок подготовки</w:t>
      </w:r>
      <w:r w:rsidRPr="00573044">
        <w:rPr>
          <w:sz w:val="28"/>
          <w:szCs w:val="28"/>
        </w:rPr>
        <w:t>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B05D66" w:rsidRPr="00023BC7" w:rsidRDefault="00023BC7" w:rsidP="00AC3B56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B05D66" w:rsidRPr="00023BC7">
        <w:rPr>
          <w:b/>
          <w:sz w:val="28"/>
          <w:szCs w:val="28"/>
        </w:rPr>
        <w:t>1. Понятие опроса граждан</w:t>
      </w:r>
    </w:p>
    <w:p w:rsidR="002D7C5C" w:rsidRDefault="00B05D66" w:rsidP="00AC3B5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573044">
        <w:rPr>
          <w:sz w:val="28"/>
          <w:szCs w:val="28"/>
        </w:rPr>
        <w:t xml:space="preserve">1. Под опросом граждан в настоящем Положении понимается способ выявления мнения </w:t>
      </w:r>
      <w:r w:rsidR="002D7C5C">
        <w:rPr>
          <w:sz w:val="28"/>
          <w:szCs w:val="28"/>
          <w:lang w:eastAsia="ru-RU"/>
        </w:rPr>
        <w:t>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B05D66" w:rsidRPr="00573044" w:rsidRDefault="00023BC7" w:rsidP="00AC3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93804">
        <w:rPr>
          <w:sz w:val="28"/>
          <w:szCs w:val="28"/>
        </w:rPr>
        <w:t>.</w:t>
      </w:r>
      <w:r w:rsidR="00B05D66" w:rsidRPr="00E93804">
        <w:rPr>
          <w:sz w:val="28"/>
          <w:szCs w:val="28"/>
        </w:rPr>
        <w:t xml:space="preserve"> </w:t>
      </w:r>
      <w:r w:rsidR="00E93804" w:rsidRPr="00E93804">
        <w:rPr>
          <w:sz w:val="28"/>
          <w:szCs w:val="28"/>
        </w:rPr>
        <w:t>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C2052C" w:rsidRDefault="00023BC7" w:rsidP="00AC3B5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B05D66" w:rsidRPr="00573044">
        <w:rPr>
          <w:sz w:val="28"/>
          <w:szCs w:val="28"/>
        </w:rPr>
        <w:t xml:space="preserve">. </w:t>
      </w:r>
      <w:r w:rsidR="00C2052C" w:rsidRPr="003A2D97">
        <w:rPr>
          <w:sz w:val="28"/>
          <w:szCs w:val="28"/>
        </w:rPr>
        <w:t xml:space="preserve">В опросе граждан имеют право участвовать жители муниципального образования, </w:t>
      </w:r>
      <w:r w:rsidR="00C2052C">
        <w:rPr>
          <w:sz w:val="28"/>
          <w:szCs w:val="28"/>
        </w:rPr>
        <w:t>обладающие избирательным правом</w:t>
      </w:r>
      <w:r w:rsidR="00DB047C">
        <w:rPr>
          <w:sz w:val="28"/>
          <w:szCs w:val="28"/>
        </w:rPr>
        <w:t>, т.е. достигшие возраста 18</w:t>
      </w:r>
      <w:r w:rsidR="00C2052C" w:rsidRPr="003A2D97">
        <w:rPr>
          <w:sz w:val="28"/>
          <w:szCs w:val="28"/>
        </w:rPr>
        <w:t xml:space="preserve"> лет граждане РФ, место жительства которых расположено в пределах</w:t>
      </w:r>
      <w:r w:rsidR="00C2052C" w:rsidRPr="00DB047C">
        <w:rPr>
          <w:sz w:val="28"/>
          <w:szCs w:val="28"/>
        </w:rPr>
        <w:t xml:space="preserve"> </w:t>
      </w:r>
      <w:r w:rsidR="00DB047C" w:rsidRPr="00DB047C">
        <w:rPr>
          <w:sz w:val="28"/>
          <w:szCs w:val="28"/>
        </w:rPr>
        <w:t>Майского сельсовета Идринского района Красноярского края</w:t>
      </w:r>
      <w:r w:rsidR="00C2052C" w:rsidRPr="00DB047C">
        <w:rPr>
          <w:sz w:val="28"/>
          <w:szCs w:val="28"/>
        </w:rPr>
        <w:t xml:space="preserve"> </w:t>
      </w:r>
      <w:r w:rsidR="00C2052C" w:rsidRPr="003A2D97">
        <w:rPr>
          <w:sz w:val="28"/>
          <w:szCs w:val="28"/>
        </w:rPr>
        <w:t xml:space="preserve">(на основании международных договоров РФ и в порядке, установленном законом, - также иностранные граждане, постоянно проживающие на территории </w:t>
      </w:r>
      <w:r w:rsidR="00DB047C" w:rsidRPr="00DB047C">
        <w:rPr>
          <w:sz w:val="28"/>
          <w:szCs w:val="28"/>
        </w:rPr>
        <w:t>Майского сельсовета Идринского района Красноярского края</w:t>
      </w:r>
      <w:r w:rsidR="00C2052C" w:rsidRPr="003A2D97">
        <w:rPr>
          <w:sz w:val="28"/>
          <w:szCs w:val="28"/>
        </w:rPr>
        <w:t>), за исключением граждан, признанных судом недееспособными или содержащихся в местах лишения свободы по приговору суда</w:t>
      </w:r>
      <w:r w:rsidR="00C2052C">
        <w:rPr>
          <w:sz w:val="28"/>
          <w:szCs w:val="28"/>
        </w:rPr>
        <w:t>.</w:t>
      </w:r>
    </w:p>
    <w:p w:rsidR="002E0807" w:rsidRPr="002E0807" w:rsidRDefault="002E0807" w:rsidP="00AC3B56">
      <w:pPr>
        <w:ind w:firstLine="709"/>
        <w:jc w:val="both"/>
        <w:rPr>
          <w:sz w:val="28"/>
          <w:szCs w:val="28"/>
        </w:rPr>
      </w:pPr>
      <w:r w:rsidRPr="002E0807"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B05D66" w:rsidRPr="00573044" w:rsidRDefault="00023BC7" w:rsidP="00AC3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05D66" w:rsidRPr="00573044">
        <w:rPr>
          <w:sz w:val="28"/>
          <w:szCs w:val="28"/>
        </w:rPr>
        <w:t>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B05D66" w:rsidRPr="00573044" w:rsidRDefault="00023BC7" w:rsidP="00AC3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5D66" w:rsidRPr="00573044">
        <w:rPr>
          <w:sz w:val="28"/>
          <w:szCs w:val="28"/>
        </w:rPr>
        <w:t xml:space="preserve">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</w:t>
      </w:r>
      <w:r w:rsidR="009A25FA">
        <w:rPr>
          <w:sz w:val="28"/>
          <w:szCs w:val="28"/>
        </w:rPr>
        <w:t xml:space="preserve"> не  допускаются</w:t>
      </w:r>
      <w:r w:rsidR="00B05D66" w:rsidRPr="00573044">
        <w:rPr>
          <w:sz w:val="28"/>
          <w:szCs w:val="28"/>
        </w:rPr>
        <w:t>.</w:t>
      </w:r>
    </w:p>
    <w:p w:rsidR="00B05D66" w:rsidRDefault="00023BC7" w:rsidP="00AC3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05D66" w:rsidRPr="00573044">
        <w:rPr>
          <w:sz w:val="28"/>
          <w:szCs w:val="28"/>
        </w:rPr>
        <w:t>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2E0807" w:rsidRPr="002E0807" w:rsidRDefault="002E0807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807">
        <w:rPr>
          <w:sz w:val="28"/>
          <w:szCs w:val="28"/>
        </w:rPr>
        <w:t>7.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B05D66" w:rsidRPr="00573044" w:rsidRDefault="00023BC7" w:rsidP="00AC3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05D66" w:rsidRPr="00573044">
        <w:rPr>
          <w:sz w:val="28"/>
          <w:szCs w:val="28"/>
        </w:rPr>
        <w:t xml:space="preserve"> Органы и должностные лица местного самоуправления обязаны содействовать населению в реализации права на участие в опросе.</w:t>
      </w:r>
    </w:p>
    <w:p w:rsidR="00B05D66" w:rsidRPr="00B057CE" w:rsidRDefault="00B057CE" w:rsidP="00AC3B56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B057CE">
        <w:rPr>
          <w:b/>
          <w:sz w:val="28"/>
          <w:szCs w:val="28"/>
        </w:rPr>
        <w:t xml:space="preserve">Статья </w:t>
      </w:r>
      <w:r w:rsidR="009A25FA">
        <w:rPr>
          <w:b/>
          <w:sz w:val="28"/>
          <w:szCs w:val="28"/>
        </w:rPr>
        <w:t>2</w:t>
      </w:r>
      <w:r w:rsidR="00B05D66" w:rsidRPr="00B057CE">
        <w:rPr>
          <w:b/>
          <w:sz w:val="28"/>
          <w:szCs w:val="28"/>
        </w:rPr>
        <w:t>. Вопросы, предлагаемые при проведении опроса граждан</w:t>
      </w:r>
    </w:p>
    <w:p w:rsidR="00C2052C" w:rsidRPr="003A2D97" w:rsidRDefault="00C2052C" w:rsidP="00AC3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Pr="003A2D97">
        <w:rPr>
          <w:sz w:val="28"/>
          <w:szCs w:val="28"/>
        </w:rPr>
        <w:t>а опрос могут выноситься:</w:t>
      </w:r>
    </w:p>
    <w:p w:rsidR="00C2052C" w:rsidRPr="003A2D97" w:rsidRDefault="00C2052C" w:rsidP="00AC3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A2D97">
        <w:rPr>
          <w:sz w:val="28"/>
          <w:szCs w:val="28"/>
        </w:rPr>
        <w:t xml:space="preserve">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2E0807" w:rsidRDefault="00C2052C" w:rsidP="00AC3B56">
      <w:pPr>
        <w:ind w:firstLine="709"/>
        <w:jc w:val="both"/>
        <w:rPr>
          <w:sz w:val="28"/>
          <w:szCs w:val="28"/>
        </w:rPr>
      </w:pPr>
      <w:r w:rsidRPr="003A2D97">
        <w:rPr>
          <w:sz w:val="28"/>
          <w:szCs w:val="28"/>
        </w:rPr>
        <w:t xml:space="preserve">2) вопросы  изменения целевого назначения земель </w:t>
      </w:r>
      <w:r w:rsidR="00DB047C" w:rsidRPr="00DB047C">
        <w:rPr>
          <w:sz w:val="28"/>
          <w:szCs w:val="28"/>
        </w:rPr>
        <w:t>Майского сельсовета Идринского района Красноярского края</w:t>
      </w:r>
      <w:r w:rsidRPr="0008363C">
        <w:rPr>
          <w:i/>
          <w:sz w:val="28"/>
          <w:szCs w:val="28"/>
        </w:rPr>
        <w:t xml:space="preserve"> </w:t>
      </w:r>
      <w:r w:rsidRPr="003A2D97">
        <w:rPr>
          <w:sz w:val="28"/>
          <w:szCs w:val="28"/>
        </w:rPr>
        <w:t>для объектов регионального и межрегионального значения</w:t>
      </w:r>
    </w:p>
    <w:p w:rsidR="002E0807" w:rsidRPr="006455A0" w:rsidRDefault="002E0807" w:rsidP="00AC3B56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ab/>
      </w:r>
      <w:r w:rsidRPr="002E0807">
        <w:rPr>
          <w:sz w:val="28"/>
          <w:szCs w:val="28"/>
        </w:rPr>
        <w:t xml:space="preserve">2. Содержание вопроса (вопросов), выносимого (выносимых) на опрос, </w:t>
      </w:r>
      <w:r w:rsidRPr="002E0807">
        <w:rPr>
          <w:bCs/>
          <w:sz w:val="28"/>
          <w:szCs w:val="28"/>
        </w:rPr>
        <w:t xml:space="preserve">не должно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 </w:t>
      </w:r>
      <w:r w:rsidR="00DB047C" w:rsidRPr="00DB047C">
        <w:rPr>
          <w:sz w:val="28"/>
          <w:szCs w:val="28"/>
        </w:rPr>
        <w:t>Майского сельсовета Идринского района Красноярского края</w:t>
      </w:r>
      <w:r w:rsidR="00DB047C">
        <w:rPr>
          <w:bCs/>
          <w:i/>
          <w:sz w:val="28"/>
          <w:szCs w:val="28"/>
        </w:rPr>
        <w:t>.</w:t>
      </w:r>
    </w:p>
    <w:p w:rsidR="00B05D66" w:rsidRPr="00573044" w:rsidRDefault="00887E3B" w:rsidP="00AC3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5D66" w:rsidRPr="00573044">
        <w:rPr>
          <w:sz w:val="28"/>
          <w:szCs w:val="28"/>
        </w:rPr>
        <w:t>. Вопрос, выносимый на опрос, должен быть сформулирован таким образом, чтобы исключить множественно</w:t>
      </w:r>
      <w:r>
        <w:rPr>
          <w:sz w:val="28"/>
          <w:szCs w:val="28"/>
        </w:rPr>
        <w:t>сть его</w:t>
      </w:r>
      <w:r w:rsidR="00B05D66" w:rsidRPr="00573044">
        <w:rPr>
          <w:sz w:val="28"/>
          <w:szCs w:val="28"/>
        </w:rPr>
        <w:t xml:space="preserve"> толковани</w:t>
      </w:r>
      <w:r>
        <w:rPr>
          <w:sz w:val="28"/>
          <w:szCs w:val="28"/>
        </w:rPr>
        <w:t>я</w:t>
      </w:r>
      <w:r w:rsidR="00B05D66" w:rsidRPr="00573044">
        <w:rPr>
          <w:sz w:val="28"/>
          <w:szCs w:val="28"/>
        </w:rPr>
        <w:t xml:space="preserve">. </w:t>
      </w:r>
    </w:p>
    <w:p w:rsidR="00B05D66" w:rsidRPr="00580913" w:rsidRDefault="00580913" w:rsidP="00AC3B56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580913">
        <w:rPr>
          <w:b/>
          <w:sz w:val="28"/>
          <w:szCs w:val="28"/>
        </w:rPr>
        <w:t xml:space="preserve">Статья </w:t>
      </w:r>
      <w:r w:rsidR="009A25FA">
        <w:rPr>
          <w:b/>
          <w:sz w:val="28"/>
          <w:szCs w:val="28"/>
        </w:rPr>
        <w:t>3</w:t>
      </w:r>
      <w:r w:rsidR="00B05D66" w:rsidRPr="00580913">
        <w:rPr>
          <w:b/>
          <w:sz w:val="28"/>
          <w:szCs w:val="28"/>
        </w:rPr>
        <w:t>. Территория проведения опроса граждан</w:t>
      </w:r>
    </w:p>
    <w:p w:rsidR="00B05D66" w:rsidRPr="00573044" w:rsidRDefault="00B05D66" w:rsidP="00AC3B56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1. Опрос граждан может проводиться одновременно на всей территории </w:t>
      </w:r>
      <w:r w:rsidR="00DB047C" w:rsidRPr="00DB047C">
        <w:rPr>
          <w:sz w:val="28"/>
          <w:szCs w:val="28"/>
        </w:rPr>
        <w:t>Майского сельсовета Идринского района Красноярского края</w:t>
      </w:r>
      <w:r w:rsidRPr="00573044">
        <w:rPr>
          <w:sz w:val="28"/>
          <w:szCs w:val="28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B05D66" w:rsidRPr="00580913" w:rsidRDefault="00580913" w:rsidP="00AC3B56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580913">
        <w:rPr>
          <w:b/>
          <w:sz w:val="28"/>
          <w:szCs w:val="28"/>
        </w:rPr>
        <w:t xml:space="preserve">Статья </w:t>
      </w:r>
      <w:r w:rsidR="009A25FA">
        <w:rPr>
          <w:b/>
          <w:sz w:val="28"/>
          <w:szCs w:val="28"/>
        </w:rPr>
        <w:t>4</w:t>
      </w:r>
      <w:r w:rsidR="00B05D66" w:rsidRPr="00580913">
        <w:rPr>
          <w:b/>
          <w:sz w:val="28"/>
          <w:szCs w:val="28"/>
        </w:rPr>
        <w:t>. Финансирование опроса</w:t>
      </w:r>
    </w:p>
    <w:p w:rsidR="00477387" w:rsidRPr="003A2D97" w:rsidRDefault="00477387" w:rsidP="00AC3B5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lastRenderedPageBreak/>
        <w:t>Финансирование мероприятий, связанных с подготовкой и проведением опроса граждан, осуществляется:</w:t>
      </w:r>
    </w:p>
    <w:p w:rsidR="00477387" w:rsidRPr="002E0807" w:rsidRDefault="00477387" w:rsidP="00AC3B56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3A2D97">
        <w:rPr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</w:t>
      </w:r>
      <w:r w:rsidR="002E0807">
        <w:rPr>
          <w:sz w:val="28"/>
          <w:szCs w:val="28"/>
        </w:rPr>
        <w:t xml:space="preserve"> или жителей </w:t>
      </w:r>
      <w:r w:rsidR="00DB047C" w:rsidRPr="00DB047C">
        <w:rPr>
          <w:sz w:val="28"/>
          <w:szCs w:val="28"/>
        </w:rPr>
        <w:t>Майского сельсовета Идринского района Красноярского края</w:t>
      </w:r>
      <w:r w:rsidR="002E0807" w:rsidRPr="002E0807">
        <w:rPr>
          <w:i/>
          <w:sz w:val="28"/>
          <w:szCs w:val="28"/>
        </w:rPr>
        <w:t>;</w:t>
      </w:r>
    </w:p>
    <w:p w:rsidR="00477387" w:rsidRPr="003A2D97" w:rsidRDefault="00477387" w:rsidP="00AC3B5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A2D97">
        <w:rPr>
          <w:sz w:val="28"/>
          <w:szCs w:val="28"/>
        </w:rPr>
        <w:t xml:space="preserve">2) за счет средств бюджета </w:t>
      </w:r>
      <w:r>
        <w:rPr>
          <w:sz w:val="28"/>
          <w:szCs w:val="28"/>
        </w:rPr>
        <w:t>Красноярского края</w:t>
      </w:r>
      <w:r w:rsidRPr="003A2D97">
        <w:rPr>
          <w:sz w:val="28"/>
          <w:szCs w:val="28"/>
        </w:rPr>
        <w:t xml:space="preserve"> - при проведении опроса по инициативе органов государственной власти </w:t>
      </w:r>
      <w:r>
        <w:rPr>
          <w:sz w:val="28"/>
          <w:szCs w:val="28"/>
        </w:rPr>
        <w:t>Красноярского края.</w:t>
      </w:r>
    </w:p>
    <w:p w:rsidR="00B05D66" w:rsidRDefault="00580913" w:rsidP="00AC3B56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580913">
        <w:rPr>
          <w:b/>
          <w:sz w:val="28"/>
          <w:szCs w:val="28"/>
        </w:rPr>
        <w:t xml:space="preserve">Статья </w:t>
      </w:r>
      <w:r w:rsidR="009A25FA">
        <w:rPr>
          <w:b/>
          <w:sz w:val="28"/>
          <w:szCs w:val="28"/>
        </w:rPr>
        <w:t>5</w:t>
      </w:r>
      <w:r w:rsidR="00B05D66" w:rsidRPr="00580913">
        <w:rPr>
          <w:b/>
          <w:sz w:val="28"/>
          <w:szCs w:val="28"/>
        </w:rPr>
        <w:t>. Инициатива проведения опроса</w:t>
      </w:r>
    </w:p>
    <w:p w:rsidR="006455A0" w:rsidRPr="006455A0" w:rsidRDefault="006455A0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5A0">
        <w:rPr>
          <w:color w:val="000000"/>
          <w:sz w:val="28"/>
          <w:szCs w:val="28"/>
          <w:lang w:eastAsia="ru-RU"/>
        </w:rPr>
        <w:t xml:space="preserve">1. </w:t>
      </w:r>
      <w:r w:rsidRPr="006455A0">
        <w:rPr>
          <w:sz w:val="28"/>
          <w:szCs w:val="28"/>
        </w:rPr>
        <w:t>Опрос проводится по инициативе:</w:t>
      </w:r>
    </w:p>
    <w:p w:rsidR="006455A0" w:rsidRPr="006455A0" w:rsidRDefault="006455A0" w:rsidP="00AC3B56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455A0">
        <w:rPr>
          <w:color w:val="000000"/>
          <w:sz w:val="28"/>
          <w:szCs w:val="28"/>
          <w:lang w:eastAsia="ru-RU"/>
        </w:rPr>
        <w:t xml:space="preserve">1) </w:t>
      </w:r>
      <w:r w:rsidR="00DB047C" w:rsidRPr="00DB047C">
        <w:rPr>
          <w:color w:val="000000"/>
          <w:sz w:val="28"/>
          <w:szCs w:val="28"/>
          <w:lang w:eastAsia="ru-RU"/>
        </w:rPr>
        <w:t>Майского сельского Совета депутатов Идринского района Красноярского края</w:t>
      </w:r>
      <w:r w:rsidRPr="00DB047C">
        <w:rPr>
          <w:color w:val="000000"/>
          <w:sz w:val="28"/>
          <w:szCs w:val="28"/>
          <w:lang w:eastAsia="ru-RU"/>
        </w:rPr>
        <w:t xml:space="preserve"> (</w:t>
      </w:r>
      <w:r w:rsidRPr="006455A0">
        <w:rPr>
          <w:color w:val="000000"/>
          <w:sz w:val="28"/>
          <w:szCs w:val="28"/>
          <w:lang w:eastAsia="ru-RU"/>
        </w:rPr>
        <w:t xml:space="preserve">далее по тексту также – Совет депутатов) или главы  </w:t>
      </w:r>
      <w:r w:rsidR="00DB047C" w:rsidRPr="00DB047C">
        <w:rPr>
          <w:color w:val="000000"/>
          <w:sz w:val="28"/>
          <w:szCs w:val="28"/>
          <w:lang w:eastAsia="ru-RU"/>
        </w:rPr>
        <w:t>Майского сельсовета Идринского района Красноярского края</w:t>
      </w:r>
      <w:r w:rsidRPr="00DB047C">
        <w:rPr>
          <w:color w:val="000000"/>
          <w:sz w:val="28"/>
          <w:szCs w:val="28"/>
          <w:lang w:eastAsia="ru-RU"/>
        </w:rPr>
        <w:t xml:space="preserve"> </w:t>
      </w:r>
      <w:r w:rsidRPr="006455A0">
        <w:rPr>
          <w:color w:val="000000"/>
          <w:sz w:val="28"/>
          <w:szCs w:val="28"/>
          <w:lang w:eastAsia="ru-RU"/>
        </w:rPr>
        <w:t>- по вопросам местного значения;</w:t>
      </w:r>
    </w:p>
    <w:p w:rsidR="006455A0" w:rsidRPr="006455A0" w:rsidRDefault="006455A0" w:rsidP="00AC3B56">
      <w:pPr>
        <w:ind w:firstLine="709"/>
        <w:jc w:val="both"/>
        <w:rPr>
          <w:b/>
          <w:bCs/>
          <w:sz w:val="28"/>
          <w:szCs w:val="28"/>
        </w:rPr>
      </w:pPr>
      <w:r w:rsidRPr="006455A0">
        <w:rPr>
          <w:color w:val="000000"/>
          <w:sz w:val="28"/>
          <w:szCs w:val="28"/>
          <w:lang w:eastAsia="ru-RU"/>
        </w:rPr>
        <w:t>2) органов государственной власти Красноярского края - для учета мнения граждан при принятии решений об изменении целевого назначения земель</w:t>
      </w:r>
      <w:r w:rsidR="00376D3E">
        <w:rPr>
          <w:color w:val="000000"/>
          <w:sz w:val="28"/>
          <w:szCs w:val="28"/>
          <w:lang w:eastAsia="ru-RU"/>
        </w:rPr>
        <w:t xml:space="preserve"> </w:t>
      </w:r>
      <w:r w:rsidR="00DB047C" w:rsidRPr="00DB047C">
        <w:rPr>
          <w:sz w:val="28"/>
          <w:szCs w:val="28"/>
        </w:rPr>
        <w:t xml:space="preserve">Майского сельсовета Идринского района Красноярского края </w:t>
      </w:r>
      <w:r w:rsidRPr="006455A0">
        <w:rPr>
          <w:color w:val="000000"/>
          <w:sz w:val="28"/>
          <w:szCs w:val="28"/>
          <w:lang w:eastAsia="ru-RU"/>
        </w:rPr>
        <w:t>для объектов регионального и межрегионального значения;</w:t>
      </w:r>
    </w:p>
    <w:p w:rsidR="006455A0" w:rsidRPr="006455A0" w:rsidRDefault="006455A0" w:rsidP="00AC3B5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455A0">
        <w:rPr>
          <w:b/>
          <w:bCs/>
          <w:sz w:val="28"/>
          <w:szCs w:val="28"/>
        </w:rPr>
        <w:tab/>
      </w:r>
      <w:r w:rsidRPr="006455A0">
        <w:rPr>
          <w:bCs/>
          <w:sz w:val="28"/>
          <w:szCs w:val="28"/>
        </w:rPr>
        <w:t>3)</w:t>
      </w:r>
      <w:r w:rsidRPr="006455A0">
        <w:rPr>
          <w:sz w:val="28"/>
          <w:szCs w:val="28"/>
        </w:rPr>
        <w:t xml:space="preserve"> жителей </w:t>
      </w:r>
      <w:r w:rsidR="00DB047C" w:rsidRPr="00DB047C">
        <w:rPr>
          <w:sz w:val="28"/>
          <w:szCs w:val="28"/>
        </w:rPr>
        <w:t xml:space="preserve">Майского сельсовета Идринского района Красноярского края </w:t>
      </w:r>
      <w:r w:rsidRPr="006455A0">
        <w:rPr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B05D66" w:rsidRPr="00C00F8C" w:rsidRDefault="00C00F8C" w:rsidP="00AC3B56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C00F8C">
        <w:rPr>
          <w:b/>
          <w:sz w:val="28"/>
          <w:szCs w:val="28"/>
        </w:rPr>
        <w:t xml:space="preserve">Статья </w:t>
      </w:r>
      <w:r w:rsidR="009A25FA">
        <w:rPr>
          <w:b/>
          <w:sz w:val="28"/>
          <w:szCs w:val="28"/>
        </w:rPr>
        <w:t>6</w:t>
      </w:r>
      <w:r w:rsidR="00B05D66" w:rsidRPr="00C00F8C">
        <w:rPr>
          <w:b/>
          <w:sz w:val="28"/>
          <w:szCs w:val="28"/>
        </w:rPr>
        <w:t>. Назначение опроса</w:t>
      </w:r>
    </w:p>
    <w:p w:rsidR="00B05D66" w:rsidRPr="00573044" w:rsidRDefault="00B05D66" w:rsidP="00AC3B56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1. Назначение опроса осуществляется представительным органом муниципального образования в порядке, предусмотренном Регламентом.</w:t>
      </w:r>
    </w:p>
    <w:p w:rsidR="00B05D66" w:rsidRDefault="00B05D66" w:rsidP="00AC3B56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2. Решение о назначении опроса считается принятым, если за него проголосовало более половины депутатов представительного органа муниципального образования</w:t>
      </w:r>
      <w:r w:rsidR="00106A48">
        <w:rPr>
          <w:i/>
          <w:sz w:val="28"/>
          <w:szCs w:val="28"/>
        </w:rPr>
        <w:t>.</w:t>
      </w:r>
    </w:p>
    <w:p w:rsidR="006455A0" w:rsidRDefault="006455A0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5A0">
        <w:rPr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6455A0" w:rsidRPr="006455A0" w:rsidRDefault="006455A0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5A0">
        <w:rPr>
          <w:sz w:val="28"/>
          <w:szCs w:val="28"/>
        </w:rPr>
        <w:t>3. В решении</w:t>
      </w:r>
      <w:r>
        <w:rPr>
          <w:sz w:val="28"/>
          <w:szCs w:val="28"/>
        </w:rPr>
        <w:t xml:space="preserve"> </w:t>
      </w:r>
      <w:r w:rsidR="00106A48" w:rsidRPr="00DB047C">
        <w:rPr>
          <w:color w:val="000000"/>
          <w:sz w:val="28"/>
          <w:szCs w:val="28"/>
          <w:lang w:eastAsia="ru-RU"/>
        </w:rPr>
        <w:t>Майского сельского Совета депутатов Идринского района Красноярского края</w:t>
      </w:r>
      <w:r w:rsidR="00106A48" w:rsidRPr="006455A0">
        <w:rPr>
          <w:sz w:val="28"/>
          <w:szCs w:val="28"/>
        </w:rPr>
        <w:t xml:space="preserve"> </w:t>
      </w:r>
      <w:r w:rsidRPr="006455A0">
        <w:rPr>
          <w:sz w:val="28"/>
          <w:szCs w:val="28"/>
        </w:rPr>
        <w:t>о назначении опроса граждан устанавливаются:</w:t>
      </w:r>
    </w:p>
    <w:p w:rsidR="006455A0" w:rsidRPr="006455A0" w:rsidRDefault="006455A0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5A0">
        <w:rPr>
          <w:sz w:val="28"/>
          <w:szCs w:val="28"/>
        </w:rPr>
        <w:t>1) дата и сроки проведения опроса;</w:t>
      </w:r>
    </w:p>
    <w:p w:rsidR="006455A0" w:rsidRPr="006455A0" w:rsidRDefault="006455A0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5A0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6455A0" w:rsidRPr="006455A0" w:rsidRDefault="006455A0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5A0">
        <w:rPr>
          <w:sz w:val="28"/>
          <w:szCs w:val="28"/>
        </w:rPr>
        <w:t>3) методика проведения опроса;</w:t>
      </w:r>
    </w:p>
    <w:p w:rsidR="006455A0" w:rsidRPr="006455A0" w:rsidRDefault="006455A0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5A0">
        <w:rPr>
          <w:sz w:val="28"/>
          <w:szCs w:val="28"/>
        </w:rPr>
        <w:t>4) форма опросного листа;</w:t>
      </w:r>
    </w:p>
    <w:p w:rsidR="006455A0" w:rsidRPr="006455A0" w:rsidRDefault="006455A0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5A0">
        <w:rPr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6455A0" w:rsidRPr="006455A0" w:rsidRDefault="006455A0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5A0">
        <w:rPr>
          <w:sz w:val="28"/>
          <w:szCs w:val="28"/>
        </w:rPr>
        <w:lastRenderedPageBreak/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</w:t>
      </w:r>
      <w:r w:rsidR="00106A48">
        <w:rPr>
          <w:sz w:val="28"/>
          <w:szCs w:val="28"/>
        </w:rPr>
        <w:t>ммуникационной сети «Интернет</w:t>
      </w:r>
      <w:r w:rsidRPr="006455A0">
        <w:rPr>
          <w:sz w:val="28"/>
          <w:szCs w:val="28"/>
        </w:rPr>
        <w:t>;</w:t>
      </w:r>
    </w:p>
    <w:p w:rsidR="006455A0" w:rsidRPr="006455A0" w:rsidRDefault="006455A0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5A0">
        <w:rPr>
          <w:sz w:val="28"/>
          <w:szCs w:val="28"/>
        </w:rPr>
        <w:t xml:space="preserve">3.1. Жители </w:t>
      </w:r>
      <w:r w:rsidR="00106A48" w:rsidRPr="00106A48">
        <w:rPr>
          <w:sz w:val="28"/>
          <w:szCs w:val="28"/>
        </w:rPr>
        <w:t xml:space="preserve">Майского сельсовета Идринского района Красноярского края </w:t>
      </w:r>
      <w:r w:rsidRPr="006455A0">
        <w:rPr>
          <w:sz w:val="28"/>
          <w:szCs w:val="28"/>
        </w:rPr>
        <w:t>должны быть проинформированы о проведении опроса граждан не менее чем за 10 дней до его проведения.</w:t>
      </w:r>
    </w:p>
    <w:p w:rsidR="00B05D66" w:rsidRPr="002D29BF" w:rsidRDefault="002D29BF" w:rsidP="00AC3B56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2D29BF">
        <w:rPr>
          <w:b/>
          <w:sz w:val="28"/>
          <w:szCs w:val="28"/>
        </w:rPr>
        <w:t xml:space="preserve">Статья </w:t>
      </w:r>
      <w:r w:rsidR="009A25FA">
        <w:rPr>
          <w:b/>
          <w:sz w:val="28"/>
          <w:szCs w:val="28"/>
        </w:rPr>
        <w:t>7</w:t>
      </w:r>
      <w:r w:rsidR="00B05D66" w:rsidRPr="002D29BF">
        <w:rPr>
          <w:b/>
          <w:sz w:val="28"/>
          <w:szCs w:val="28"/>
        </w:rPr>
        <w:t>. Комиссия по проведению опроса</w:t>
      </w:r>
    </w:p>
    <w:p w:rsidR="00B05D66" w:rsidRPr="00573044" w:rsidRDefault="00B05D66" w:rsidP="00AC3B56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1. Подготовку и проведения опроса граждан осуществляет Комиссия по проведению опроса (далее – Комиссия).</w:t>
      </w:r>
    </w:p>
    <w:p w:rsidR="00B05D66" w:rsidRPr="00573044" w:rsidRDefault="00B05D66" w:rsidP="00AC3B56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2. </w:t>
      </w:r>
      <w:r w:rsidRPr="00C5083F">
        <w:rPr>
          <w:sz w:val="28"/>
          <w:szCs w:val="28"/>
        </w:rPr>
        <w:t xml:space="preserve">Комиссия </w:t>
      </w:r>
      <w:r w:rsidR="002D29BF" w:rsidRPr="00C5083F">
        <w:rPr>
          <w:sz w:val="28"/>
          <w:szCs w:val="28"/>
        </w:rPr>
        <w:t xml:space="preserve"> состоит  из </w:t>
      </w:r>
      <w:r w:rsidR="00106A48" w:rsidRPr="00C5083F">
        <w:rPr>
          <w:sz w:val="28"/>
          <w:szCs w:val="28"/>
        </w:rPr>
        <w:t>3 (трех)</w:t>
      </w:r>
      <w:r w:rsidR="002D29BF" w:rsidRPr="00C5083F">
        <w:rPr>
          <w:sz w:val="28"/>
          <w:szCs w:val="28"/>
        </w:rPr>
        <w:t xml:space="preserve"> человек, которые </w:t>
      </w:r>
      <w:r w:rsidRPr="00C5083F">
        <w:rPr>
          <w:sz w:val="28"/>
          <w:szCs w:val="28"/>
        </w:rPr>
        <w:t>назнача</w:t>
      </w:r>
      <w:r w:rsidR="002D29BF" w:rsidRPr="00C5083F">
        <w:rPr>
          <w:sz w:val="28"/>
          <w:szCs w:val="28"/>
        </w:rPr>
        <w:t>ю</w:t>
      </w:r>
      <w:r w:rsidRPr="00C5083F">
        <w:rPr>
          <w:sz w:val="28"/>
          <w:szCs w:val="28"/>
        </w:rPr>
        <w:t>тся представительным органом муниципального образования</w:t>
      </w:r>
      <w:r w:rsidR="002D29BF" w:rsidRPr="00C5083F">
        <w:rPr>
          <w:sz w:val="28"/>
          <w:szCs w:val="28"/>
        </w:rPr>
        <w:t xml:space="preserve">. </w:t>
      </w:r>
    </w:p>
    <w:p w:rsidR="00B05D66" w:rsidRPr="00573044" w:rsidRDefault="00B05D66" w:rsidP="00AC3B56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3.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05D66" w:rsidRPr="00573044" w:rsidRDefault="00B05D66" w:rsidP="00AC3B56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4. Председатель Комиссии избирается открытым голосованием на первом заседании из числа членов Комиссии.</w:t>
      </w:r>
    </w:p>
    <w:p w:rsidR="00B05D66" w:rsidRPr="00573044" w:rsidRDefault="00B05D66" w:rsidP="00AC3B56">
      <w:pPr>
        <w:ind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B05D66" w:rsidRDefault="009A25FA" w:rsidP="00AC3B56">
      <w:pPr>
        <w:spacing w:before="24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2D29BF" w:rsidRPr="002D29BF">
        <w:rPr>
          <w:b/>
          <w:sz w:val="28"/>
          <w:szCs w:val="28"/>
        </w:rPr>
        <w:t xml:space="preserve">. Полномочия </w:t>
      </w:r>
      <w:r w:rsidR="00B05D66" w:rsidRPr="002D29BF">
        <w:rPr>
          <w:b/>
          <w:sz w:val="28"/>
          <w:szCs w:val="28"/>
        </w:rPr>
        <w:t xml:space="preserve"> Комисси</w:t>
      </w:r>
      <w:r w:rsidR="002D29BF" w:rsidRPr="002D29BF">
        <w:rPr>
          <w:b/>
          <w:sz w:val="28"/>
          <w:szCs w:val="28"/>
        </w:rPr>
        <w:t>и</w:t>
      </w:r>
    </w:p>
    <w:p w:rsidR="00376D3E" w:rsidRPr="00376D3E" w:rsidRDefault="00376D3E" w:rsidP="00AC3B56">
      <w:pPr>
        <w:ind w:firstLine="709"/>
        <w:jc w:val="both"/>
        <w:rPr>
          <w:sz w:val="28"/>
          <w:szCs w:val="28"/>
        </w:rPr>
      </w:pPr>
      <w:r w:rsidRPr="00376D3E">
        <w:rPr>
          <w:sz w:val="28"/>
          <w:szCs w:val="28"/>
        </w:rPr>
        <w:t>1. Комиссия:</w:t>
      </w:r>
    </w:p>
    <w:p w:rsidR="00376D3E" w:rsidRPr="00376D3E" w:rsidRDefault="00376D3E" w:rsidP="00AC3B56">
      <w:pPr>
        <w:ind w:firstLine="709"/>
        <w:jc w:val="both"/>
        <w:rPr>
          <w:sz w:val="28"/>
          <w:szCs w:val="28"/>
        </w:rPr>
      </w:pPr>
      <w:r w:rsidRPr="00376D3E">
        <w:rPr>
          <w:sz w:val="28"/>
          <w:szCs w:val="28"/>
        </w:rPr>
        <w:t>1)  организует исполнение настоящего Положения при проведении опроса и обеспечивает его соблюдение;</w:t>
      </w:r>
    </w:p>
    <w:p w:rsidR="00376D3E" w:rsidRPr="00376D3E" w:rsidRDefault="00376D3E" w:rsidP="00AC3B56">
      <w:pPr>
        <w:ind w:firstLine="709"/>
        <w:jc w:val="both"/>
        <w:rPr>
          <w:sz w:val="28"/>
          <w:szCs w:val="28"/>
        </w:rPr>
      </w:pPr>
      <w:r w:rsidRPr="00376D3E">
        <w:rPr>
          <w:sz w:val="28"/>
          <w:szCs w:val="28"/>
        </w:rPr>
        <w:t>2) организует проведение опроса;</w:t>
      </w:r>
    </w:p>
    <w:p w:rsidR="00376D3E" w:rsidRPr="00376D3E" w:rsidRDefault="00376D3E" w:rsidP="00AC3B56">
      <w:pPr>
        <w:ind w:firstLine="709"/>
        <w:jc w:val="both"/>
        <w:rPr>
          <w:sz w:val="28"/>
          <w:szCs w:val="28"/>
        </w:rPr>
      </w:pPr>
      <w:r w:rsidRPr="00376D3E">
        <w:rPr>
          <w:sz w:val="28"/>
          <w:szCs w:val="28"/>
        </w:rPr>
        <w:t>3) осуществляет контроль за соблюдением права жителей  на участие в опросе;</w:t>
      </w:r>
    </w:p>
    <w:p w:rsidR="00376D3E" w:rsidRPr="00376D3E" w:rsidRDefault="00376D3E" w:rsidP="00AC3B56">
      <w:pPr>
        <w:ind w:firstLine="709"/>
        <w:jc w:val="both"/>
        <w:rPr>
          <w:sz w:val="28"/>
          <w:szCs w:val="28"/>
        </w:rPr>
      </w:pPr>
      <w:r w:rsidRPr="00376D3E">
        <w:rPr>
          <w:sz w:val="28"/>
          <w:szCs w:val="28"/>
        </w:rPr>
        <w:t xml:space="preserve">4) не позднее чем за 10 дней до проведения опроса оповещает жителей  </w:t>
      </w:r>
      <w:r w:rsidR="00106A48" w:rsidRPr="00DB047C">
        <w:rPr>
          <w:sz w:val="28"/>
          <w:szCs w:val="28"/>
        </w:rPr>
        <w:t>Майского сельсовета Идринского района Красноярского края</w:t>
      </w:r>
      <w:r w:rsidRPr="006455A0">
        <w:rPr>
          <w:sz w:val="28"/>
          <w:szCs w:val="28"/>
        </w:rPr>
        <w:t xml:space="preserve"> </w:t>
      </w:r>
      <w:r w:rsidRPr="00376D3E">
        <w:rPr>
          <w:sz w:val="28"/>
          <w:szCs w:val="28"/>
        </w:rPr>
        <w:t>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376D3E" w:rsidRPr="00376D3E" w:rsidRDefault="00376D3E" w:rsidP="00AC3B56">
      <w:pPr>
        <w:ind w:firstLine="709"/>
        <w:jc w:val="both"/>
        <w:rPr>
          <w:sz w:val="28"/>
          <w:szCs w:val="28"/>
        </w:rPr>
      </w:pPr>
      <w:r w:rsidRPr="00376D3E">
        <w:rPr>
          <w:sz w:val="28"/>
          <w:szCs w:val="28"/>
        </w:rPr>
        <w:t>5) обеспечивает изготовление опросных листов по форме, указанной в решении</w:t>
      </w:r>
      <w:r>
        <w:rPr>
          <w:sz w:val="28"/>
          <w:szCs w:val="28"/>
        </w:rPr>
        <w:t xml:space="preserve"> </w:t>
      </w:r>
      <w:r w:rsidR="00106A48" w:rsidRPr="00DB047C">
        <w:rPr>
          <w:sz w:val="28"/>
          <w:szCs w:val="28"/>
        </w:rPr>
        <w:t>Майского</w:t>
      </w:r>
      <w:r w:rsidR="00106A48">
        <w:rPr>
          <w:sz w:val="28"/>
          <w:szCs w:val="28"/>
        </w:rPr>
        <w:t xml:space="preserve"> сельского Совета депутатов</w:t>
      </w:r>
      <w:r w:rsidR="00106A48" w:rsidRPr="00DB047C">
        <w:rPr>
          <w:sz w:val="28"/>
          <w:szCs w:val="28"/>
        </w:rPr>
        <w:t xml:space="preserve"> Идринского района Красноярского края</w:t>
      </w:r>
      <w:r w:rsidRPr="00376D3E">
        <w:rPr>
          <w:i/>
          <w:sz w:val="28"/>
          <w:szCs w:val="28"/>
        </w:rPr>
        <w:t>;</w:t>
      </w:r>
    </w:p>
    <w:p w:rsidR="00376D3E" w:rsidRPr="00376D3E" w:rsidRDefault="00376D3E" w:rsidP="00AC3B56">
      <w:pPr>
        <w:ind w:firstLine="709"/>
        <w:jc w:val="both"/>
        <w:rPr>
          <w:sz w:val="28"/>
          <w:szCs w:val="28"/>
        </w:rPr>
      </w:pPr>
      <w:r w:rsidRPr="00376D3E">
        <w:rPr>
          <w:sz w:val="28"/>
          <w:szCs w:val="28"/>
        </w:rPr>
        <w:t>6)  совместно с органами территориального общественного самоуправления организует сбор подписей при опросе;</w:t>
      </w:r>
    </w:p>
    <w:p w:rsidR="00376D3E" w:rsidRPr="00376D3E" w:rsidRDefault="00376D3E" w:rsidP="00AC3B56">
      <w:pPr>
        <w:ind w:firstLine="709"/>
        <w:jc w:val="both"/>
        <w:rPr>
          <w:sz w:val="28"/>
          <w:szCs w:val="28"/>
        </w:rPr>
      </w:pPr>
      <w:r w:rsidRPr="00376D3E">
        <w:rPr>
          <w:sz w:val="28"/>
          <w:szCs w:val="28"/>
        </w:rPr>
        <w:t>7) 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376D3E" w:rsidRPr="00376D3E" w:rsidRDefault="00376D3E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D3E">
        <w:rPr>
          <w:sz w:val="28"/>
          <w:szCs w:val="28"/>
        </w:rPr>
        <w:lastRenderedPageBreak/>
        <w:tab/>
        <w:t>8) определяет и направляет в представительный орган муниципального образования результаты опроса и обнародует их;</w:t>
      </w:r>
    </w:p>
    <w:p w:rsidR="00376D3E" w:rsidRPr="00376D3E" w:rsidRDefault="00376D3E" w:rsidP="00AC3B56">
      <w:pPr>
        <w:ind w:firstLine="709"/>
        <w:jc w:val="both"/>
        <w:rPr>
          <w:sz w:val="28"/>
          <w:szCs w:val="28"/>
        </w:rPr>
      </w:pPr>
      <w:r w:rsidRPr="00376D3E">
        <w:rPr>
          <w:sz w:val="28"/>
          <w:szCs w:val="28"/>
        </w:rPr>
        <w:t>9)  по вопросам материально-технического и организационного обеспечения сотрудничает с админ</w:t>
      </w:r>
      <w:r w:rsidRPr="00106A48">
        <w:rPr>
          <w:sz w:val="28"/>
          <w:szCs w:val="28"/>
        </w:rPr>
        <w:t xml:space="preserve">истрацией </w:t>
      </w:r>
      <w:r w:rsidR="00106A48" w:rsidRPr="00106A48">
        <w:rPr>
          <w:sz w:val="28"/>
          <w:szCs w:val="28"/>
        </w:rPr>
        <w:t>Майского сельсовета Идринского района Красноярского края</w:t>
      </w:r>
      <w:r w:rsidRPr="00106A48">
        <w:rPr>
          <w:sz w:val="28"/>
          <w:szCs w:val="28"/>
        </w:rPr>
        <w:t>;</w:t>
      </w:r>
    </w:p>
    <w:p w:rsidR="00376D3E" w:rsidRPr="00376D3E" w:rsidRDefault="00376D3E" w:rsidP="00AC3B56">
      <w:pPr>
        <w:ind w:firstLine="709"/>
        <w:jc w:val="both"/>
        <w:rPr>
          <w:sz w:val="28"/>
          <w:szCs w:val="28"/>
        </w:rPr>
      </w:pPr>
      <w:r w:rsidRPr="00376D3E">
        <w:rPr>
          <w:sz w:val="28"/>
          <w:szCs w:val="28"/>
        </w:rPr>
        <w:t>10) осуществляет иные полномочия в соответствии с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Уставом</w:t>
      </w:r>
      <w:r>
        <w:rPr>
          <w:sz w:val="28"/>
          <w:szCs w:val="28"/>
        </w:rPr>
        <w:t xml:space="preserve"> </w:t>
      </w:r>
      <w:r w:rsidR="00D9675C" w:rsidRPr="00DB047C">
        <w:rPr>
          <w:sz w:val="28"/>
          <w:szCs w:val="28"/>
        </w:rPr>
        <w:t xml:space="preserve">Майского сельсовета Идринского района Красноярского края </w:t>
      </w:r>
      <w:r w:rsidRPr="00376D3E">
        <w:rPr>
          <w:sz w:val="28"/>
          <w:szCs w:val="28"/>
        </w:rPr>
        <w:t>и (или) настоящим Положением.</w:t>
      </w:r>
    </w:p>
    <w:p w:rsidR="00B05D66" w:rsidRPr="00573044" w:rsidRDefault="00B05D66" w:rsidP="00AC3B56">
      <w:pPr>
        <w:numPr>
          <w:ilvl w:val="2"/>
          <w:numId w:val="3"/>
        </w:numPr>
        <w:tabs>
          <w:tab w:val="clear" w:pos="2340"/>
          <w:tab w:val="num" w:pos="0"/>
          <w:tab w:val="num" w:pos="180"/>
        </w:tabs>
        <w:ind w:left="0"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организует исполнение настоящего Положения при проведении опроса и обеспечивает его соблюдение;</w:t>
      </w:r>
    </w:p>
    <w:p w:rsidR="00B05D66" w:rsidRPr="00573044" w:rsidRDefault="00B05D66" w:rsidP="00AC3B56">
      <w:pPr>
        <w:numPr>
          <w:ilvl w:val="2"/>
          <w:numId w:val="3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осуществляет контроль за соблюдением права жителей муниципального образования на участие в опросе;</w:t>
      </w:r>
    </w:p>
    <w:p w:rsidR="00B05D66" w:rsidRPr="00573044" w:rsidRDefault="00B05D66" w:rsidP="00AC3B56">
      <w:pPr>
        <w:numPr>
          <w:ilvl w:val="2"/>
          <w:numId w:val="3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не позднее чем за 10 дней до проведения опроса оповещает жителей муниципального образования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B05D66" w:rsidRPr="00573044" w:rsidRDefault="00B05D66" w:rsidP="00AC3B56">
      <w:pPr>
        <w:numPr>
          <w:ilvl w:val="2"/>
          <w:numId w:val="3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обеспечивает изготовление опросных листов по форме, указанной в решении представительного органа муниципального образования;</w:t>
      </w:r>
    </w:p>
    <w:p w:rsidR="00B05D66" w:rsidRPr="00573044" w:rsidRDefault="00B05D66" w:rsidP="00AC3B56">
      <w:pPr>
        <w:numPr>
          <w:ilvl w:val="2"/>
          <w:numId w:val="3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B05D66" w:rsidRPr="00573044" w:rsidRDefault="00B05D66" w:rsidP="00AC3B56">
      <w:pPr>
        <w:numPr>
          <w:ilvl w:val="2"/>
          <w:numId w:val="3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B05D66" w:rsidRPr="00573044" w:rsidRDefault="00B05D66" w:rsidP="00AC3B56">
      <w:pPr>
        <w:numPr>
          <w:ilvl w:val="2"/>
          <w:numId w:val="3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устанавливает итоги опроса и обнародует их;</w:t>
      </w:r>
    </w:p>
    <w:p w:rsidR="00B05D66" w:rsidRPr="00573044" w:rsidRDefault="00B05D66" w:rsidP="00AC3B56">
      <w:pPr>
        <w:numPr>
          <w:ilvl w:val="2"/>
          <w:numId w:val="3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 xml:space="preserve">по вопросам материально-технического и организационного обеспечения сотрудничает </w:t>
      </w:r>
      <w:r w:rsidR="00D9675C">
        <w:rPr>
          <w:sz w:val="28"/>
          <w:szCs w:val="28"/>
        </w:rPr>
        <w:t xml:space="preserve">Администрацией </w:t>
      </w:r>
      <w:r w:rsidR="00D9675C" w:rsidRPr="00DB047C">
        <w:rPr>
          <w:sz w:val="28"/>
          <w:szCs w:val="28"/>
        </w:rPr>
        <w:t>Майского сельсовета Идри</w:t>
      </w:r>
      <w:r w:rsidR="00D9675C">
        <w:rPr>
          <w:sz w:val="28"/>
          <w:szCs w:val="28"/>
        </w:rPr>
        <w:t>нского района Красноярского края</w:t>
      </w:r>
      <w:r w:rsidRPr="00573044">
        <w:rPr>
          <w:sz w:val="28"/>
          <w:szCs w:val="28"/>
        </w:rPr>
        <w:t>;</w:t>
      </w:r>
    </w:p>
    <w:p w:rsidR="00B05D66" w:rsidRPr="00573044" w:rsidRDefault="00B05D66" w:rsidP="00AC3B56">
      <w:pPr>
        <w:numPr>
          <w:ilvl w:val="2"/>
          <w:numId w:val="3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8"/>
          <w:szCs w:val="28"/>
        </w:rPr>
      </w:pPr>
      <w:r w:rsidRPr="00573044">
        <w:rPr>
          <w:sz w:val="28"/>
          <w:szCs w:val="28"/>
        </w:rPr>
        <w:t>осуществляет иные полномочия</w:t>
      </w:r>
      <w:r w:rsidR="008214AA">
        <w:rPr>
          <w:sz w:val="28"/>
          <w:szCs w:val="28"/>
        </w:rPr>
        <w:t>.</w:t>
      </w:r>
    </w:p>
    <w:p w:rsidR="00B05D66" w:rsidRPr="00573044" w:rsidRDefault="008214AA" w:rsidP="00AC3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5D66" w:rsidRPr="00573044">
        <w:rPr>
          <w:sz w:val="28"/>
          <w:szCs w:val="28"/>
        </w:rPr>
        <w:t>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B05D66" w:rsidRPr="00573044" w:rsidRDefault="008214AA" w:rsidP="00AC3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5D66" w:rsidRPr="00573044">
        <w:rPr>
          <w:sz w:val="28"/>
          <w:szCs w:val="28"/>
        </w:rPr>
        <w:t xml:space="preserve">. Деятельность членов Комиссии осуществляется на общественных началах. </w:t>
      </w:r>
    </w:p>
    <w:p w:rsidR="00F633D2" w:rsidRPr="00FB5C50" w:rsidRDefault="008214AA" w:rsidP="00AC3B5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B05D66" w:rsidRPr="00573044">
        <w:rPr>
          <w:sz w:val="28"/>
          <w:szCs w:val="28"/>
        </w:rPr>
        <w:t xml:space="preserve">. Материально-техническое и организационное обеспечение деятельности Комиссии осуществляется </w:t>
      </w:r>
      <w:r>
        <w:rPr>
          <w:sz w:val="28"/>
          <w:szCs w:val="28"/>
        </w:rPr>
        <w:t xml:space="preserve">администрацией </w:t>
      </w:r>
      <w:r w:rsidR="00D9675C" w:rsidRPr="00DB047C">
        <w:rPr>
          <w:sz w:val="28"/>
          <w:szCs w:val="28"/>
        </w:rPr>
        <w:t>Майского сельсовета Идринского района Красноярского края</w:t>
      </w:r>
      <w:r w:rsidR="00FB5C50" w:rsidRPr="00FB5C50">
        <w:rPr>
          <w:i/>
          <w:sz w:val="28"/>
          <w:szCs w:val="28"/>
        </w:rPr>
        <w:t>.</w:t>
      </w:r>
      <w:r w:rsidR="009A054B" w:rsidRPr="00FB5C50">
        <w:rPr>
          <w:i/>
          <w:sz w:val="28"/>
          <w:szCs w:val="28"/>
        </w:rPr>
        <w:tab/>
      </w:r>
    </w:p>
    <w:p w:rsidR="00B05D66" w:rsidRDefault="008214AA" w:rsidP="00AC3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5D66" w:rsidRPr="00573044">
        <w:rPr>
          <w:sz w:val="28"/>
          <w:szCs w:val="28"/>
        </w:rPr>
        <w:t>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B91290" w:rsidRDefault="00B91290" w:rsidP="00AC3B56">
      <w:pPr>
        <w:ind w:firstLine="709"/>
        <w:jc w:val="both"/>
        <w:rPr>
          <w:sz w:val="28"/>
          <w:szCs w:val="28"/>
        </w:rPr>
      </w:pPr>
    </w:p>
    <w:p w:rsidR="00B91290" w:rsidRPr="00B91290" w:rsidRDefault="00B91290" w:rsidP="00AC3B56">
      <w:pPr>
        <w:ind w:firstLine="709"/>
        <w:jc w:val="both"/>
        <w:rPr>
          <w:b/>
          <w:sz w:val="28"/>
          <w:szCs w:val="28"/>
        </w:rPr>
      </w:pPr>
      <w:r w:rsidRPr="00B91290">
        <w:rPr>
          <w:b/>
          <w:sz w:val="28"/>
          <w:szCs w:val="28"/>
        </w:rPr>
        <w:t>Статья 9. Процедура проведения опроса</w:t>
      </w:r>
    </w:p>
    <w:p w:rsidR="00B91290" w:rsidRPr="00B91290" w:rsidRDefault="00B91290" w:rsidP="00AC3B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1290">
        <w:rPr>
          <w:b/>
          <w:bCs/>
          <w:sz w:val="28"/>
          <w:szCs w:val="28"/>
        </w:rPr>
        <w:tab/>
      </w:r>
      <w:r w:rsidRPr="00B91290">
        <w:rPr>
          <w:bCs/>
          <w:sz w:val="28"/>
          <w:szCs w:val="28"/>
        </w:rPr>
        <w:t>1.</w:t>
      </w:r>
      <w:r w:rsidRPr="00B91290">
        <w:rPr>
          <w:b/>
          <w:bCs/>
          <w:sz w:val="28"/>
          <w:szCs w:val="28"/>
        </w:rPr>
        <w:t xml:space="preserve"> </w:t>
      </w:r>
      <w:r w:rsidRPr="00B91290">
        <w:rPr>
          <w:bCs/>
          <w:sz w:val="28"/>
          <w:szCs w:val="28"/>
        </w:rPr>
        <w:t xml:space="preserve">Опрос проводится в соответствии с устанавливаемой </w:t>
      </w:r>
      <w:r w:rsidR="00D9675C" w:rsidRPr="00DB047C">
        <w:rPr>
          <w:sz w:val="28"/>
          <w:szCs w:val="28"/>
        </w:rPr>
        <w:t>Майск</w:t>
      </w:r>
      <w:r w:rsidR="00D9675C">
        <w:rPr>
          <w:sz w:val="28"/>
          <w:szCs w:val="28"/>
        </w:rPr>
        <w:t xml:space="preserve">им </w:t>
      </w:r>
      <w:r w:rsidR="00D9675C" w:rsidRPr="00DB047C">
        <w:rPr>
          <w:sz w:val="28"/>
          <w:szCs w:val="28"/>
        </w:rPr>
        <w:t>сельсовет</w:t>
      </w:r>
      <w:r w:rsidR="00D9675C">
        <w:rPr>
          <w:sz w:val="28"/>
          <w:szCs w:val="28"/>
        </w:rPr>
        <w:t xml:space="preserve">ом </w:t>
      </w:r>
      <w:r w:rsidR="00D9675C" w:rsidRPr="00DB047C">
        <w:rPr>
          <w:sz w:val="28"/>
          <w:szCs w:val="28"/>
        </w:rPr>
        <w:t xml:space="preserve">Идринского района Красноярского края </w:t>
      </w:r>
      <w:r w:rsidRPr="00B91290">
        <w:rPr>
          <w:bCs/>
          <w:sz w:val="28"/>
          <w:szCs w:val="28"/>
        </w:rPr>
        <w:t>методикой, в которой определяются способы проведения опроса. Опрос может проводиться следующими способами:</w:t>
      </w:r>
    </w:p>
    <w:p w:rsidR="00B91290" w:rsidRPr="00B91290" w:rsidRDefault="00B91290" w:rsidP="00AC3B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1290">
        <w:rPr>
          <w:bCs/>
          <w:sz w:val="28"/>
          <w:szCs w:val="28"/>
        </w:rPr>
        <w:tab/>
        <w:t>1) заполнение опросных листов путем поквартирного (подомового) обхода жителей;</w:t>
      </w:r>
    </w:p>
    <w:p w:rsidR="00B91290" w:rsidRPr="00B91290" w:rsidRDefault="00B91290" w:rsidP="00AC3B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1290">
        <w:rPr>
          <w:bCs/>
          <w:sz w:val="28"/>
          <w:szCs w:val="28"/>
        </w:rPr>
        <w:tab/>
        <w:t>2) заполнение опросных листов в определенных местах (пунктах проведения опроса);</w:t>
      </w:r>
    </w:p>
    <w:p w:rsidR="00B91290" w:rsidRPr="00B91290" w:rsidRDefault="00B91290" w:rsidP="00AC3B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1290">
        <w:rPr>
          <w:bCs/>
          <w:sz w:val="28"/>
          <w:szCs w:val="28"/>
        </w:rPr>
        <w:tab/>
        <w:t>3) проведение опроса с использованием официального сайта муниципального образования в информационно-телекоммуникационной сети «Интернет»;</w:t>
      </w:r>
    </w:p>
    <w:p w:rsidR="00B91290" w:rsidRPr="00B91290" w:rsidRDefault="00B91290" w:rsidP="00AC3B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1290">
        <w:rPr>
          <w:bCs/>
          <w:sz w:val="28"/>
          <w:szCs w:val="28"/>
        </w:rPr>
        <w:tab/>
        <w:t>4) иными способами, не запрещенными действующим законодательством.</w:t>
      </w:r>
    </w:p>
    <w:p w:rsidR="00B91290" w:rsidRPr="00B91290" w:rsidRDefault="00B91290" w:rsidP="00AC3B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1290">
        <w:rPr>
          <w:bCs/>
          <w:sz w:val="28"/>
          <w:szCs w:val="28"/>
        </w:rPr>
        <w:tab/>
        <w:t>2. Применение одного или нескольких способов проведения опроса указывается в методике проведения опроса.</w:t>
      </w:r>
    </w:p>
    <w:p w:rsidR="00B91290" w:rsidRPr="00B91290" w:rsidRDefault="00B91290" w:rsidP="00AC3B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91290" w:rsidRPr="00B91290" w:rsidRDefault="00B91290" w:rsidP="00AC3B56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B91290">
        <w:rPr>
          <w:bCs/>
          <w:sz w:val="28"/>
          <w:szCs w:val="28"/>
        </w:rPr>
        <w:tab/>
      </w:r>
      <w:r w:rsidRPr="00B91290">
        <w:rPr>
          <w:b/>
          <w:bCs/>
          <w:sz w:val="28"/>
          <w:szCs w:val="28"/>
        </w:rPr>
        <w:t>Статья 10. Определение результатов опроса</w:t>
      </w:r>
    </w:p>
    <w:p w:rsidR="009E0AD5" w:rsidRDefault="00B91290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"/>
      <w:bookmarkEnd w:id="1"/>
      <w:r w:rsidRPr="00B91290">
        <w:rPr>
          <w:sz w:val="28"/>
          <w:szCs w:val="28"/>
        </w:rPr>
        <w:tab/>
        <w:t>1. Результаты опроса определяются комиссией в срок, не превышающий 7 дней со дня окончания срока проведения опроса. Комиссия составляет протокол о результатах опроса, который направляется в</w:t>
      </w:r>
      <w:r>
        <w:rPr>
          <w:sz w:val="28"/>
          <w:szCs w:val="28"/>
        </w:rPr>
        <w:t xml:space="preserve"> </w:t>
      </w:r>
      <w:r w:rsidR="009E0AD5">
        <w:rPr>
          <w:sz w:val="28"/>
          <w:szCs w:val="28"/>
        </w:rPr>
        <w:t xml:space="preserve">Администрацию </w:t>
      </w:r>
      <w:r w:rsidR="009E0AD5" w:rsidRPr="00DB047C">
        <w:rPr>
          <w:sz w:val="28"/>
          <w:szCs w:val="28"/>
        </w:rPr>
        <w:t>Майского сельсовета Идринского района Красноярского края</w:t>
      </w:r>
      <w:r w:rsidRPr="00B91290">
        <w:rPr>
          <w:sz w:val="28"/>
          <w:szCs w:val="28"/>
        </w:rPr>
        <w:tab/>
      </w:r>
    </w:p>
    <w:p w:rsidR="00B91290" w:rsidRPr="00B91290" w:rsidRDefault="00B91290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290">
        <w:rPr>
          <w:sz w:val="28"/>
          <w:szCs w:val="28"/>
        </w:rPr>
        <w:t xml:space="preserve">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</w:t>
      </w:r>
      <w:r w:rsidR="009E0AD5" w:rsidRPr="00DB047C">
        <w:rPr>
          <w:sz w:val="28"/>
          <w:szCs w:val="28"/>
        </w:rPr>
        <w:t>Майского сельс</w:t>
      </w:r>
      <w:r w:rsidR="009E0AD5">
        <w:rPr>
          <w:sz w:val="28"/>
          <w:szCs w:val="28"/>
        </w:rPr>
        <w:t xml:space="preserve">кого Совета депутатов </w:t>
      </w:r>
      <w:r w:rsidR="009E0AD5" w:rsidRPr="00DB047C">
        <w:rPr>
          <w:sz w:val="28"/>
          <w:szCs w:val="28"/>
        </w:rPr>
        <w:t xml:space="preserve">Идринского района Красноярского края </w:t>
      </w:r>
      <w:r w:rsidRPr="00B91290">
        <w:rPr>
          <w:sz w:val="28"/>
          <w:szCs w:val="28"/>
        </w:rPr>
        <w:t>о назначении опроса, о чем составляет протокол, который направляется в Совет депутатов.</w:t>
      </w:r>
    </w:p>
    <w:p w:rsidR="00B91290" w:rsidRPr="00B91290" w:rsidRDefault="00B91290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290">
        <w:rPr>
          <w:sz w:val="28"/>
          <w:szCs w:val="28"/>
        </w:rPr>
        <w:tab/>
        <w:t xml:space="preserve">3. Совет депутатов уведомляет о результатах опроса инициатора проведения опроса и направляет ему копию протокола комиссии, предоставленного в соответствии с </w:t>
      </w:r>
      <w:hyperlink w:anchor="Par2" w:history="1">
        <w:r w:rsidRPr="00B91290">
          <w:rPr>
            <w:sz w:val="28"/>
            <w:szCs w:val="28"/>
          </w:rPr>
          <w:t>пунктами 1</w:t>
        </w:r>
      </w:hyperlink>
      <w:r w:rsidRPr="00B91290">
        <w:rPr>
          <w:sz w:val="28"/>
          <w:szCs w:val="28"/>
        </w:rPr>
        <w:t xml:space="preserve"> и </w:t>
      </w:r>
      <w:hyperlink w:anchor="Par3" w:history="1">
        <w:r w:rsidRPr="00B91290">
          <w:rPr>
            <w:sz w:val="28"/>
            <w:szCs w:val="28"/>
          </w:rPr>
          <w:t>2</w:t>
        </w:r>
      </w:hyperlink>
      <w:r w:rsidRPr="00B91290">
        <w:rPr>
          <w:sz w:val="28"/>
          <w:szCs w:val="28"/>
        </w:rPr>
        <w:t xml:space="preserve"> настоящей статьи.</w:t>
      </w:r>
    </w:p>
    <w:p w:rsidR="00B91290" w:rsidRPr="00B91290" w:rsidRDefault="00B91290" w:rsidP="00AC3B5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91290">
        <w:rPr>
          <w:sz w:val="28"/>
          <w:szCs w:val="28"/>
        </w:rPr>
        <w:tab/>
        <w:t>4. Жители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информации</w:t>
      </w:r>
      <w:r w:rsidR="009E0AD5">
        <w:rPr>
          <w:sz w:val="28"/>
          <w:szCs w:val="28"/>
        </w:rPr>
        <w:t xml:space="preserve"> в срок не позднее 10 дней с момента проведения опроса.</w:t>
      </w:r>
    </w:p>
    <w:p w:rsidR="00B91290" w:rsidRPr="00B91290" w:rsidRDefault="00B91290" w:rsidP="00AC3B5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B91290" w:rsidRPr="00B91290" w:rsidRDefault="00B91290" w:rsidP="00AC3B5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91290">
        <w:rPr>
          <w:b/>
          <w:bCs/>
          <w:sz w:val="28"/>
          <w:szCs w:val="28"/>
        </w:rPr>
        <w:tab/>
        <w:t>Статья 11. Рассмотрение результатов опроса</w:t>
      </w:r>
    </w:p>
    <w:p w:rsidR="00B91290" w:rsidRPr="00B91290" w:rsidRDefault="00B91290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290">
        <w:rPr>
          <w:sz w:val="28"/>
          <w:szCs w:val="28"/>
        </w:rPr>
        <w:tab/>
        <w:t>1. Результаты опроса носят рекомендательный характер.</w:t>
      </w:r>
    </w:p>
    <w:p w:rsidR="00B91290" w:rsidRPr="00B91290" w:rsidRDefault="00B91290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290">
        <w:rPr>
          <w:sz w:val="28"/>
          <w:szCs w:val="28"/>
        </w:rPr>
        <w:tab/>
        <w:t>2. Результаты опроса, проведенного по инициативе</w:t>
      </w:r>
      <w:r>
        <w:rPr>
          <w:sz w:val="28"/>
          <w:szCs w:val="28"/>
        </w:rPr>
        <w:t xml:space="preserve"> </w:t>
      </w:r>
      <w:r w:rsidR="002E3429" w:rsidRPr="00DB047C">
        <w:rPr>
          <w:sz w:val="28"/>
          <w:szCs w:val="28"/>
        </w:rPr>
        <w:t>Майского сельс</w:t>
      </w:r>
      <w:r w:rsidR="002E3429">
        <w:rPr>
          <w:sz w:val="28"/>
          <w:szCs w:val="28"/>
        </w:rPr>
        <w:t xml:space="preserve">кого Совета депутатов </w:t>
      </w:r>
      <w:r w:rsidR="002E3429" w:rsidRPr="00DB047C">
        <w:rPr>
          <w:sz w:val="28"/>
          <w:szCs w:val="28"/>
        </w:rPr>
        <w:t>Идринского района Красноярского края</w:t>
      </w:r>
      <w:r w:rsidRPr="00B91290">
        <w:rPr>
          <w:sz w:val="28"/>
          <w:szCs w:val="28"/>
        </w:rPr>
        <w:t xml:space="preserve">, главы </w:t>
      </w:r>
      <w:r w:rsidR="002E3429" w:rsidRPr="00DB047C">
        <w:rPr>
          <w:sz w:val="28"/>
          <w:szCs w:val="28"/>
        </w:rPr>
        <w:t xml:space="preserve">Майского </w:t>
      </w:r>
      <w:r w:rsidR="002E3429">
        <w:rPr>
          <w:sz w:val="28"/>
          <w:szCs w:val="28"/>
        </w:rPr>
        <w:t xml:space="preserve">сельсовета </w:t>
      </w:r>
      <w:r w:rsidR="002E3429" w:rsidRPr="00DB047C">
        <w:rPr>
          <w:sz w:val="28"/>
          <w:szCs w:val="28"/>
        </w:rPr>
        <w:t>Идринского района Красноярского края</w:t>
      </w:r>
      <w:r w:rsidRPr="00B91290">
        <w:rPr>
          <w:sz w:val="28"/>
          <w:szCs w:val="28"/>
        </w:rPr>
        <w:t xml:space="preserve">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</w:t>
      </w:r>
      <w:r w:rsidRPr="00B91290">
        <w:rPr>
          <w:sz w:val="28"/>
          <w:szCs w:val="28"/>
        </w:rPr>
        <w:lastRenderedPageBreak/>
        <w:t>находится вопрос, по которому выявлено мнение населения в результате проведенного опроса.</w:t>
      </w:r>
    </w:p>
    <w:p w:rsidR="00B91290" w:rsidRPr="00B91290" w:rsidRDefault="00B91290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290">
        <w:rPr>
          <w:sz w:val="28"/>
          <w:szCs w:val="28"/>
        </w:rPr>
        <w:tab/>
        <w:t xml:space="preserve">По итогам рассмотрения результатов опроса </w:t>
      </w:r>
      <w:r w:rsidR="002E3429" w:rsidRPr="00DB047C">
        <w:rPr>
          <w:sz w:val="28"/>
          <w:szCs w:val="28"/>
        </w:rPr>
        <w:t>Майск</w:t>
      </w:r>
      <w:r w:rsidR="002E3429">
        <w:rPr>
          <w:sz w:val="28"/>
          <w:szCs w:val="28"/>
        </w:rPr>
        <w:t xml:space="preserve">им </w:t>
      </w:r>
      <w:r w:rsidR="002E3429" w:rsidRPr="00DB047C">
        <w:rPr>
          <w:sz w:val="28"/>
          <w:szCs w:val="28"/>
        </w:rPr>
        <w:t>сельс</w:t>
      </w:r>
      <w:r w:rsidR="002E3429">
        <w:rPr>
          <w:sz w:val="28"/>
          <w:szCs w:val="28"/>
        </w:rPr>
        <w:t xml:space="preserve">ким Советом депутатов </w:t>
      </w:r>
      <w:r w:rsidR="002E3429" w:rsidRPr="00DB047C">
        <w:rPr>
          <w:sz w:val="28"/>
          <w:szCs w:val="28"/>
        </w:rPr>
        <w:t>Идринского района Красноярского края</w:t>
      </w:r>
      <w:r w:rsidR="002E3429" w:rsidRPr="00B91290">
        <w:rPr>
          <w:sz w:val="28"/>
          <w:szCs w:val="28"/>
        </w:rPr>
        <w:t xml:space="preserve"> </w:t>
      </w:r>
      <w:r w:rsidR="002E3429">
        <w:rPr>
          <w:sz w:val="28"/>
          <w:szCs w:val="28"/>
        </w:rPr>
        <w:t xml:space="preserve">в </w:t>
      </w:r>
      <w:r w:rsidR="002E3429" w:rsidRPr="00F9448E">
        <w:rPr>
          <w:sz w:val="28"/>
          <w:szCs w:val="28"/>
        </w:rPr>
        <w:t>с</w:t>
      </w:r>
      <w:r w:rsidRPr="00F9448E">
        <w:rPr>
          <w:sz w:val="28"/>
          <w:szCs w:val="28"/>
        </w:rPr>
        <w:t xml:space="preserve">рок </w:t>
      </w:r>
      <w:r w:rsidR="00F9448E" w:rsidRPr="00F9448E">
        <w:rPr>
          <w:sz w:val="28"/>
          <w:szCs w:val="28"/>
        </w:rPr>
        <w:t>3 (трех) рабочих дней</w:t>
      </w:r>
      <w:r w:rsidRPr="00F9448E">
        <w:rPr>
          <w:sz w:val="28"/>
          <w:szCs w:val="28"/>
        </w:rPr>
        <w:t>,</w:t>
      </w:r>
      <w:r w:rsidRPr="00B91290">
        <w:rPr>
          <w:sz w:val="28"/>
          <w:szCs w:val="28"/>
        </w:rPr>
        <w:t xml:space="preserve"> принимается решение, которое в десятидневный срок со дня его принятия доводится до сведения жителей муниципального образования.</w:t>
      </w:r>
    </w:p>
    <w:p w:rsidR="00B91290" w:rsidRPr="00B91290" w:rsidRDefault="00B91290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290">
        <w:rPr>
          <w:sz w:val="28"/>
          <w:szCs w:val="28"/>
        </w:rPr>
        <w:tab/>
        <w:t xml:space="preserve">По итогам рассмотрения результатов опроса органом государственной власти края принятое им решение доводится до сведения жителей </w:t>
      </w:r>
      <w:r w:rsidR="00F9448E" w:rsidRPr="00DB047C">
        <w:rPr>
          <w:sz w:val="28"/>
          <w:szCs w:val="28"/>
        </w:rPr>
        <w:t>Майского</w:t>
      </w:r>
      <w:r w:rsidR="00F9448E">
        <w:rPr>
          <w:sz w:val="28"/>
          <w:szCs w:val="28"/>
        </w:rPr>
        <w:t xml:space="preserve"> сельсовета </w:t>
      </w:r>
      <w:r w:rsidR="00F9448E" w:rsidRPr="00DB047C">
        <w:rPr>
          <w:sz w:val="28"/>
          <w:szCs w:val="28"/>
        </w:rPr>
        <w:t>Идринского района Красноярского края</w:t>
      </w:r>
      <w:r w:rsidR="00F9448E" w:rsidRPr="00B91290">
        <w:rPr>
          <w:sz w:val="28"/>
          <w:szCs w:val="28"/>
        </w:rPr>
        <w:t xml:space="preserve"> </w:t>
      </w:r>
      <w:r w:rsidRPr="00B91290">
        <w:rPr>
          <w:sz w:val="28"/>
          <w:szCs w:val="28"/>
        </w:rPr>
        <w:t>в десятидневный срок со дня его принятия.</w:t>
      </w:r>
    </w:p>
    <w:p w:rsidR="00B91290" w:rsidRPr="00B91290" w:rsidRDefault="00B91290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290">
        <w:rPr>
          <w:sz w:val="28"/>
          <w:szCs w:val="28"/>
        </w:rPr>
        <w:tab/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  <w:r w:rsidRPr="00B91290">
        <w:rPr>
          <w:sz w:val="28"/>
          <w:szCs w:val="28"/>
        </w:rPr>
        <w:tab/>
      </w:r>
    </w:p>
    <w:p w:rsidR="00B91290" w:rsidRPr="00B91290" w:rsidRDefault="00B91290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290">
        <w:rPr>
          <w:sz w:val="28"/>
          <w:szCs w:val="28"/>
        </w:rPr>
        <w:tab/>
        <w:t>3. 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B91290" w:rsidRPr="00B91290" w:rsidRDefault="00B91290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290">
        <w:rPr>
          <w:sz w:val="28"/>
          <w:szCs w:val="28"/>
        </w:rPr>
        <w:tab/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F633D2" w:rsidRPr="00E67587" w:rsidRDefault="00F633D2" w:rsidP="00AC3B56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E67587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Pr="00E6758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Защита персональных данны</w:t>
      </w:r>
      <w:r w:rsidR="007A016F">
        <w:rPr>
          <w:b/>
          <w:sz w:val="28"/>
          <w:szCs w:val="28"/>
        </w:rPr>
        <w:t>х</w:t>
      </w:r>
    </w:p>
    <w:p w:rsidR="00F633D2" w:rsidRPr="00F633D2" w:rsidRDefault="00F633D2" w:rsidP="00AC3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3D2">
        <w:rPr>
          <w:sz w:val="28"/>
          <w:szCs w:val="28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BB118B">
        <w:rPr>
          <w:iCs/>
          <w:sz w:val="28"/>
          <w:szCs w:val="28"/>
        </w:rPr>
        <w:t>от 27.07.2006 № 152-ФЗ «О персональных данных</w:t>
      </w:r>
      <w:r w:rsidRPr="00F633D2">
        <w:rPr>
          <w:iCs/>
          <w:sz w:val="28"/>
          <w:szCs w:val="28"/>
        </w:rPr>
        <w:t>».</w:t>
      </w:r>
    </w:p>
    <w:p w:rsidR="00477387" w:rsidRPr="00F633D2" w:rsidRDefault="00477387" w:rsidP="00AC3B56">
      <w:pPr>
        <w:pStyle w:val="a3"/>
        <w:ind w:firstLine="709"/>
        <w:jc w:val="both"/>
        <w:rPr>
          <w:b/>
          <w:szCs w:val="28"/>
          <w:lang w:val="ru-RU"/>
        </w:rPr>
      </w:pPr>
    </w:p>
    <w:p w:rsidR="00477387" w:rsidRDefault="00477387" w:rsidP="00AC3B56">
      <w:pPr>
        <w:pStyle w:val="a3"/>
        <w:ind w:firstLine="709"/>
        <w:rPr>
          <w:b/>
          <w:sz w:val="32"/>
          <w:szCs w:val="32"/>
          <w:lang w:val="ru-RU"/>
        </w:rPr>
      </w:pPr>
    </w:p>
    <w:p w:rsidR="00477387" w:rsidRDefault="00477387" w:rsidP="00AC3B56">
      <w:pPr>
        <w:pStyle w:val="a3"/>
        <w:ind w:firstLine="709"/>
        <w:rPr>
          <w:b/>
          <w:sz w:val="32"/>
          <w:szCs w:val="32"/>
          <w:lang w:val="ru-RU"/>
        </w:rPr>
      </w:pPr>
    </w:p>
    <w:p w:rsidR="00F633D2" w:rsidRDefault="00F633D2" w:rsidP="00AC3B56">
      <w:pPr>
        <w:pStyle w:val="a3"/>
        <w:ind w:firstLine="709"/>
        <w:rPr>
          <w:b/>
          <w:sz w:val="32"/>
          <w:szCs w:val="32"/>
          <w:lang w:val="ru-RU"/>
        </w:rPr>
      </w:pPr>
    </w:p>
    <w:p w:rsidR="00F633D2" w:rsidRDefault="00F633D2" w:rsidP="00AC3B56">
      <w:pPr>
        <w:pStyle w:val="a3"/>
        <w:ind w:firstLine="709"/>
        <w:rPr>
          <w:b/>
          <w:sz w:val="32"/>
          <w:szCs w:val="32"/>
          <w:lang w:val="ru-RU"/>
        </w:rPr>
      </w:pPr>
    </w:p>
    <w:p w:rsidR="009A054B" w:rsidRPr="00477387" w:rsidRDefault="009A054B" w:rsidP="00AC3B56">
      <w:pPr>
        <w:pStyle w:val="a4"/>
        <w:spacing w:line="240" w:lineRule="auto"/>
        <w:ind w:firstLine="709"/>
        <w:jc w:val="both"/>
        <w:rPr>
          <w:i/>
          <w:lang w:val="ru-RU"/>
        </w:rPr>
      </w:pPr>
    </w:p>
    <w:p w:rsidR="009A054B" w:rsidRPr="00477387" w:rsidRDefault="009A054B" w:rsidP="00AC3B56">
      <w:pPr>
        <w:pStyle w:val="a4"/>
        <w:spacing w:line="240" w:lineRule="auto"/>
        <w:ind w:firstLine="709"/>
        <w:jc w:val="both"/>
        <w:rPr>
          <w:i/>
          <w:lang w:val="ru-RU"/>
        </w:rPr>
      </w:pPr>
    </w:p>
    <w:p w:rsidR="009A054B" w:rsidRPr="00477387" w:rsidRDefault="009A054B" w:rsidP="00AC3B56">
      <w:pPr>
        <w:pStyle w:val="a4"/>
        <w:spacing w:line="240" w:lineRule="auto"/>
        <w:ind w:firstLine="709"/>
        <w:jc w:val="both"/>
        <w:rPr>
          <w:i/>
          <w:lang w:val="ru-RU"/>
        </w:rPr>
      </w:pPr>
    </w:p>
    <w:p w:rsidR="009A054B" w:rsidRPr="00477387" w:rsidRDefault="009A054B" w:rsidP="00AC0429">
      <w:pPr>
        <w:rPr>
          <w:i/>
          <w:sz w:val="20"/>
          <w:szCs w:val="20"/>
        </w:rPr>
      </w:pPr>
    </w:p>
    <w:sectPr w:rsidR="009A054B" w:rsidRPr="00477387" w:rsidSect="0025681D">
      <w:headerReference w:type="even" r:id="rId9"/>
      <w:headerReference w:type="default" r:id="rId10"/>
      <w:footerReference w:type="default" r:id="rId11"/>
      <w:footerReference w:type="first" r:id="rId12"/>
      <w:pgSz w:w="12240" w:h="15840"/>
      <w:pgMar w:top="1134" w:right="720" w:bottom="26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B2" w:rsidRDefault="00A948B2">
      <w:r>
        <w:separator/>
      </w:r>
    </w:p>
  </w:endnote>
  <w:endnote w:type="continuationSeparator" w:id="0">
    <w:p w:rsidR="00A948B2" w:rsidRDefault="00A9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43" w:rsidRDefault="00815B43" w:rsidP="00684E6A">
    <w:pPr>
      <w:pStyle w:val="a7"/>
      <w:rPr>
        <w:rFonts w:ascii="Calibri" w:hAnsi="Calibri"/>
        <w:sz w:val="22"/>
      </w:rPr>
    </w:pPr>
  </w:p>
  <w:p w:rsidR="00815B43" w:rsidRDefault="00815B43">
    <w:pPr>
      <w:pStyle w:val="a7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43" w:rsidRDefault="00815B43" w:rsidP="00684E6A">
    <w:pPr>
      <w:pStyle w:val="a7"/>
      <w:rPr>
        <w:rFonts w:ascii="Calibri" w:hAnsi="Calibri"/>
        <w:sz w:val="22"/>
      </w:rPr>
    </w:pPr>
  </w:p>
  <w:p w:rsidR="00815B43" w:rsidRDefault="00815B43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B2" w:rsidRDefault="00A948B2">
      <w:r>
        <w:separator/>
      </w:r>
    </w:p>
  </w:footnote>
  <w:footnote w:type="continuationSeparator" w:id="0">
    <w:p w:rsidR="00A948B2" w:rsidRDefault="00A94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43" w:rsidRDefault="00815B43" w:rsidP="004D49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5B43" w:rsidRDefault="00815B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43" w:rsidRDefault="00815B43" w:rsidP="004D49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5411">
      <w:rPr>
        <w:rStyle w:val="a6"/>
        <w:noProof/>
      </w:rPr>
      <w:t>8</w:t>
    </w:r>
    <w:r>
      <w:rPr>
        <w:rStyle w:val="a6"/>
      </w:rPr>
      <w:fldChar w:fldCharType="end"/>
    </w:r>
  </w:p>
  <w:p w:rsidR="00815B43" w:rsidRDefault="00815B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9AE"/>
    <w:multiLevelType w:val="hybridMultilevel"/>
    <w:tmpl w:val="8DAEB566"/>
    <w:lvl w:ilvl="0" w:tplc="4524F14C">
      <w:start w:val="2"/>
      <w:numFmt w:val="decimal"/>
      <w:lvlText w:val="%1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1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2">
    <w:nsid w:val="192422F0"/>
    <w:multiLevelType w:val="singleLevel"/>
    <w:tmpl w:val="3512640E"/>
    <w:lvl w:ilvl="0">
      <w:start w:val="1"/>
      <w:numFmt w:val="upperRoman"/>
      <w:lvlText w:val="%1."/>
      <w:lvlJc w:val="left"/>
      <w:pPr>
        <w:tabs>
          <w:tab w:val="num" w:pos="5220"/>
        </w:tabs>
        <w:ind w:left="5220" w:hanging="720"/>
      </w:pPr>
    </w:lvl>
  </w:abstractNum>
  <w:abstractNum w:abstractNumId="3">
    <w:nsid w:val="269969D4"/>
    <w:multiLevelType w:val="hybridMultilevel"/>
    <w:tmpl w:val="87CE528A"/>
    <w:lvl w:ilvl="0" w:tplc="C75EEEEC">
      <w:start w:val="2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4">
    <w:nsid w:val="3BB55379"/>
    <w:multiLevelType w:val="hybridMultilevel"/>
    <w:tmpl w:val="6FAEEE06"/>
    <w:lvl w:ilvl="0" w:tplc="8A123D78">
      <w:start w:val="2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5">
    <w:nsid w:val="7DA4529D"/>
    <w:multiLevelType w:val="singleLevel"/>
    <w:tmpl w:val="2626D8CE"/>
    <w:lvl w:ilvl="0">
      <w:start w:val="5"/>
      <w:numFmt w:val="bullet"/>
      <w:lvlText w:val="-"/>
      <w:lvlJc w:val="left"/>
      <w:pPr>
        <w:tabs>
          <w:tab w:val="num" w:pos="1796"/>
        </w:tabs>
        <w:ind w:left="1796" w:hanging="360"/>
      </w:pPr>
    </w:lvl>
  </w:abstractNum>
  <w:num w:numId="1">
    <w:abstractNumId w:val="2"/>
    <w:lvlOverride w:ilvl="0">
      <w:startOverride w:val="1"/>
    </w:lvlOverride>
  </w:num>
  <w:num w:numId="2">
    <w:abstractNumId w:val="5"/>
    <w:lvlOverride w:ilvl="0"/>
  </w:num>
  <w:num w:numId="3">
    <w:abstractNumId w:val="1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66"/>
    <w:rsid w:val="00000B64"/>
    <w:rsid w:val="00014D86"/>
    <w:rsid w:val="000173EC"/>
    <w:rsid w:val="00020FF9"/>
    <w:rsid w:val="00023BC7"/>
    <w:rsid w:val="00065E21"/>
    <w:rsid w:val="000708A6"/>
    <w:rsid w:val="0008475A"/>
    <w:rsid w:val="000A157D"/>
    <w:rsid w:val="000D666D"/>
    <w:rsid w:val="000E197C"/>
    <w:rsid w:val="000E1AED"/>
    <w:rsid w:val="000E1F4A"/>
    <w:rsid w:val="000E79D7"/>
    <w:rsid w:val="000F71D0"/>
    <w:rsid w:val="00101082"/>
    <w:rsid w:val="00106A48"/>
    <w:rsid w:val="00126E6E"/>
    <w:rsid w:val="00142466"/>
    <w:rsid w:val="00194727"/>
    <w:rsid w:val="001D5805"/>
    <w:rsid w:val="001D6F22"/>
    <w:rsid w:val="00242AD5"/>
    <w:rsid w:val="00247578"/>
    <w:rsid w:val="002557AF"/>
    <w:rsid w:val="0025681D"/>
    <w:rsid w:val="0027613D"/>
    <w:rsid w:val="00297E80"/>
    <w:rsid w:val="002B32CF"/>
    <w:rsid w:val="002B3DE2"/>
    <w:rsid w:val="002D29BF"/>
    <w:rsid w:val="002D7C5C"/>
    <w:rsid w:val="002E0807"/>
    <w:rsid w:val="002E3429"/>
    <w:rsid w:val="00313224"/>
    <w:rsid w:val="003718FF"/>
    <w:rsid w:val="00376D3E"/>
    <w:rsid w:val="003C5DBF"/>
    <w:rsid w:val="003F2511"/>
    <w:rsid w:val="003F5D04"/>
    <w:rsid w:val="00431C05"/>
    <w:rsid w:val="00477387"/>
    <w:rsid w:val="004A396A"/>
    <w:rsid w:val="004B2797"/>
    <w:rsid w:val="004D4903"/>
    <w:rsid w:val="004F1D65"/>
    <w:rsid w:val="005644ED"/>
    <w:rsid w:val="00573044"/>
    <w:rsid w:val="00580913"/>
    <w:rsid w:val="005A6C1B"/>
    <w:rsid w:val="005B62BF"/>
    <w:rsid w:val="005C1B5C"/>
    <w:rsid w:val="005E2732"/>
    <w:rsid w:val="005E5411"/>
    <w:rsid w:val="005E5E11"/>
    <w:rsid w:val="0060728B"/>
    <w:rsid w:val="006455A0"/>
    <w:rsid w:val="00654D3F"/>
    <w:rsid w:val="00682464"/>
    <w:rsid w:val="00684E6A"/>
    <w:rsid w:val="006D7A4F"/>
    <w:rsid w:val="00700C0C"/>
    <w:rsid w:val="00726F0F"/>
    <w:rsid w:val="00734343"/>
    <w:rsid w:val="0073791C"/>
    <w:rsid w:val="00740B1A"/>
    <w:rsid w:val="007960B5"/>
    <w:rsid w:val="00796EF3"/>
    <w:rsid w:val="007A016F"/>
    <w:rsid w:val="007A587F"/>
    <w:rsid w:val="007A63E0"/>
    <w:rsid w:val="007B155B"/>
    <w:rsid w:val="007B34A5"/>
    <w:rsid w:val="007C4D7D"/>
    <w:rsid w:val="007C78CF"/>
    <w:rsid w:val="00805268"/>
    <w:rsid w:val="00813B3F"/>
    <w:rsid w:val="00815B43"/>
    <w:rsid w:val="00816861"/>
    <w:rsid w:val="008214AA"/>
    <w:rsid w:val="008378F9"/>
    <w:rsid w:val="00887E3B"/>
    <w:rsid w:val="00891693"/>
    <w:rsid w:val="0090350D"/>
    <w:rsid w:val="009117C3"/>
    <w:rsid w:val="009358A6"/>
    <w:rsid w:val="009439AE"/>
    <w:rsid w:val="00954C81"/>
    <w:rsid w:val="00954CCE"/>
    <w:rsid w:val="009813D1"/>
    <w:rsid w:val="009A054B"/>
    <w:rsid w:val="009A25FA"/>
    <w:rsid w:val="009A29F8"/>
    <w:rsid w:val="009B2C11"/>
    <w:rsid w:val="009D4642"/>
    <w:rsid w:val="009E0AD5"/>
    <w:rsid w:val="009F51F3"/>
    <w:rsid w:val="00A02926"/>
    <w:rsid w:val="00A35593"/>
    <w:rsid w:val="00A544C4"/>
    <w:rsid w:val="00A61030"/>
    <w:rsid w:val="00A70709"/>
    <w:rsid w:val="00A948B2"/>
    <w:rsid w:val="00AC0429"/>
    <w:rsid w:val="00AC3B56"/>
    <w:rsid w:val="00B057CE"/>
    <w:rsid w:val="00B05D66"/>
    <w:rsid w:val="00B45899"/>
    <w:rsid w:val="00B45DD5"/>
    <w:rsid w:val="00B6139A"/>
    <w:rsid w:val="00B91290"/>
    <w:rsid w:val="00B934B1"/>
    <w:rsid w:val="00BB118B"/>
    <w:rsid w:val="00BC7847"/>
    <w:rsid w:val="00BF3357"/>
    <w:rsid w:val="00C00F8C"/>
    <w:rsid w:val="00C20460"/>
    <w:rsid w:val="00C2052C"/>
    <w:rsid w:val="00C5083F"/>
    <w:rsid w:val="00C61724"/>
    <w:rsid w:val="00CB1B88"/>
    <w:rsid w:val="00CC3589"/>
    <w:rsid w:val="00CE5183"/>
    <w:rsid w:val="00D018AA"/>
    <w:rsid w:val="00D200C4"/>
    <w:rsid w:val="00D27912"/>
    <w:rsid w:val="00D32D56"/>
    <w:rsid w:val="00D45840"/>
    <w:rsid w:val="00D91079"/>
    <w:rsid w:val="00D9675C"/>
    <w:rsid w:val="00DB047C"/>
    <w:rsid w:val="00DE2A10"/>
    <w:rsid w:val="00E030A2"/>
    <w:rsid w:val="00E45E48"/>
    <w:rsid w:val="00E67587"/>
    <w:rsid w:val="00E81F41"/>
    <w:rsid w:val="00E869FD"/>
    <w:rsid w:val="00E93804"/>
    <w:rsid w:val="00EC1E06"/>
    <w:rsid w:val="00EC58B6"/>
    <w:rsid w:val="00F528A7"/>
    <w:rsid w:val="00F56A6B"/>
    <w:rsid w:val="00F633D2"/>
    <w:rsid w:val="00F810FB"/>
    <w:rsid w:val="00F858F6"/>
    <w:rsid w:val="00F92B78"/>
    <w:rsid w:val="00F9448E"/>
    <w:rsid w:val="00FB5C50"/>
    <w:rsid w:val="00FC6653"/>
    <w:rsid w:val="00FD03B5"/>
    <w:rsid w:val="00FD2F51"/>
    <w:rsid w:val="00FD6200"/>
    <w:rsid w:val="00FD70B7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573044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05D66"/>
    <w:pPr>
      <w:ind w:firstLine="851"/>
      <w:jc w:val="center"/>
    </w:pPr>
    <w:rPr>
      <w:sz w:val="28"/>
      <w:szCs w:val="20"/>
      <w:lang w:val="en-US"/>
    </w:rPr>
  </w:style>
  <w:style w:type="paragraph" w:styleId="a4">
    <w:name w:val="Body Text Indent"/>
    <w:basedOn w:val="a"/>
    <w:rsid w:val="00B05D66"/>
    <w:pPr>
      <w:spacing w:line="360" w:lineRule="auto"/>
      <w:ind w:firstLine="851"/>
      <w:jc w:val="center"/>
    </w:pPr>
    <w:rPr>
      <w:sz w:val="28"/>
      <w:szCs w:val="20"/>
      <w:lang w:val="en-US"/>
    </w:rPr>
  </w:style>
  <w:style w:type="paragraph" w:styleId="a5">
    <w:name w:val="header"/>
    <w:basedOn w:val="a"/>
    <w:rsid w:val="00E67587"/>
    <w:pPr>
      <w:tabs>
        <w:tab w:val="center" w:pos="4844"/>
        <w:tab w:val="right" w:pos="9689"/>
      </w:tabs>
    </w:pPr>
  </w:style>
  <w:style w:type="character" w:styleId="a6">
    <w:name w:val="page number"/>
    <w:basedOn w:val="a0"/>
    <w:rsid w:val="00E67587"/>
  </w:style>
  <w:style w:type="paragraph" w:styleId="a7">
    <w:name w:val="footer"/>
    <w:basedOn w:val="a"/>
    <w:link w:val="a8"/>
    <w:uiPriority w:val="99"/>
    <w:rsid w:val="00126E6E"/>
    <w:pPr>
      <w:tabs>
        <w:tab w:val="center" w:pos="4844"/>
        <w:tab w:val="right" w:pos="9689"/>
      </w:tabs>
    </w:pPr>
  </w:style>
  <w:style w:type="character" w:styleId="a9">
    <w:name w:val="Hyperlink"/>
    <w:uiPriority w:val="99"/>
    <w:rsid w:val="00F633D2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633D2"/>
    <w:rPr>
      <w:rFonts w:ascii="Verdana" w:hAnsi="Verdana" w:cs="Verdana"/>
      <w:sz w:val="20"/>
      <w:szCs w:val="20"/>
      <w:lang w:val="en-US"/>
    </w:rPr>
  </w:style>
  <w:style w:type="paragraph" w:styleId="aa">
    <w:name w:val="footnote text"/>
    <w:basedOn w:val="a"/>
    <w:link w:val="ab"/>
    <w:rsid w:val="00C20460"/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C20460"/>
  </w:style>
  <w:style w:type="character" w:styleId="ac">
    <w:name w:val="footnote reference"/>
    <w:rsid w:val="00C20460"/>
    <w:rPr>
      <w:vertAlign w:val="superscript"/>
    </w:rPr>
  </w:style>
  <w:style w:type="character" w:customStyle="1" w:styleId="a8">
    <w:name w:val="Нижний колонтитул Знак"/>
    <w:link w:val="a7"/>
    <w:uiPriority w:val="99"/>
    <w:rsid w:val="00684E6A"/>
    <w:rPr>
      <w:sz w:val="24"/>
      <w:szCs w:val="24"/>
      <w:lang w:eastAsia="en-US"/>
    </w:rPr>
  </w:style>
  <w:style w:type="character" w:styleId="ad">
    <w:name w:val="annotation reference"/>
    <w:rsid w:val="002E0807"/>
    <w:rPr>
      <w:sz w:val="16"/>
      <w:szCs w:val="16"/>
    </w:rPr>
  </w:style>
  <w:style w:type="paragraph" w:styleId="ae">
    <w:name w:val="annotation text"/>
    <w:basedOn w:val="a"/>
    <w:link w:val="af"/>
    <w:rsid w:val="002E0807"/>
    <w:rPr>
      <w:sz w:val="20"/>
      <w:szCs w:val="20"/>
    </w:rPr>
  </w:style>
  <w:style w:type="character" w:customStyle="1" w:styleId="af">
    <w:name w:val="Текст примечания Знак"/>
    <w:link w:val="ae"/>
    <w:rsid w:val="002E0807"/>
    <w:rPr>
      <w:lang w:eastAsia="en-US"/>
    </w:rPr>
  </w:style>
  <w:style w:type="paragraph" w:styleId="af0">
    <w:name w:val="annotation subject"/>
    <w:basedOn w:val="ae"/>
    <w:next w:val="ae"/>
    <w:link w:val="af1"/>
    <w:rsid w:val="002E0807"/>
    <w:rPr>
      <w:b/>
      <w:bCs/>
    </w:rPr>
  </w:style>
  <w:style w:type="character" w:customStyle="1" w:styleId="af1">
    <w:name w:val="Тема примечания Знак"/>
    <w:link w:val="af0"/>
    <w:rsid w:val="002E0807"/>
    <w:rPr>
      <w:b/>
      <w:bCs/>
      <w:lang w:eastAsia="en-US"/>
    </w:rPr>
  </w:style>
  <w:style w:type="paragraph" w:styleId="af2">
    <w:name w:val="Balloon Text"/>
    <w:basedOn w:val="a"/>
    <w:link w:val="af3"/>
    <w:rsid w:val="002E080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2E0807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A7070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573044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05D66"/>
    <w:pPr>
      <w:ind w:firstLine="851"/>
      <w:jc w:val="center"/>
    </w:pPr>
    <w:rPr>
      <w:sz w:val="28"/>
      <w:szCs w:val="20"/>
      <w:lang w:val="en-US"/>
    </w:rPr>
  </w:style>
  <w:style w:type="paragraph" w:styleId="a4">
    <w:name w:val="Body Text Indent"/>
    <w:basedOn w:val="a"/>
    <w:rsid w:val="00B05D66"/>
    <w:pPr>
      <w:spacing w:line="360" w:lineRule="auto"/>
      <w:ind w:firstLine="851"/>
      <w:jc w:val="center"/>
    </w:pPr>
    <w:rPr>
      <w:sz w:val="28"/>
      <w:szCs w:val="20"/>
      <w:lang w:val="en-US"/>
    </w:rPr>
  </w:style>
  <w:style w:type="paragraph" w:styleId="a5">
    <w:name w:val="header"/>
    <w:basedOn w:val="a"/>
    <w:rsid w:val="00E67587"/>
    <w:pPr>
      <w:tabs>
        <w:tab w:val="center" w:pos="4844"/>
        <w:tab w:val="right" w:pos="9689"/>
      </w:tabs>
    </w:pPr>
  </w:style>
  <w:style w:type="character" w:styleId="a6">
    <w:name w:val="page number"/>
    <w:basedOn w:val="a0"/>
    <w:rsid w:val="00E67587"/>
  </w:style>
  <w:style w:type="paragraph" w:styleId="a7">
    <w:name w:val="footer"/>
    <w:basedOn w:val="a"/>
    <w:link w:val="a8"/>
    <w:uiPriority w:val="99"/>
    <w:rsid w:val="00126E6E"/>
    <w:pPr>
      <w:tabs>
        <w:tab w:val="center" w:pos="4844"/>
        <w:tab w:val="right" w:pos="9689"/>
      </w:tabs>
    </w:pPr>
  </w:style>
  <w:style w:type="character" w:styleId="a9">
    <w:name w:val="Hyperlink"/>
    <w:uiPriority w:val="99"/>
    <w:rsid w:val="00F633D2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633D2"/>
    <w:rPr>
      <w:rFonts w:ascii="Verdana" w:hAnsi="Verdana" w:cs="Verdana"/>
      <w:sz w:val="20"/>
      <w:szCs w:val="20"/>
      <w:lang w:val="en-US"/>
    </w:rPr>
  </w:style>
  <w:style w:type="paragraph" w:styleId="aa">
    <w:name w:val="footnote text"/>
    <w:basedOn w:val="a"/>
    <w:link w:val="ab"/>
    <w:rsid w:val="00C20460"/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C20460"/>
  </w:style>
  <w:style w:type="character" w:styleId="ac">
    <w:name w:val="footnote reference"/>
    <w:rsid w:val="00C20460"/>
    <w:rPr>
      <w:vertAlign w:val="superscript"/>
    </w:rPr>
  </w:style>
  <w:style w:type="character" w:customStyle="1" w:styleId="a8">
    <w:name w:val="Нижний колонтитул Знак"/>
    <w:link w:val="a7"/>
    <w:uiPriority w:val="99"/>
    <w:rsid w:val="00684E6A"/>
    <w:rPr>
      <w:sz w:val="24"/>
      <w:szCs w:val="24"/>
      <w:lang w:eastAsia="en-US"/>
    </w:rPr>
  </w:style>
  <w:style w:type="character" w:styleId="ad">
    <w:name w:val="annotation reference"/>
    <w:rsid w:val="002E0807"/>
    <w:rPr>
      <w:sz w:val="16"/>
      <w:szCs w:val="16"/>
    </w:rPr>
  </w:style>
  <w:style w:type="paragraph" w:styleId="ae">
    <w:name w:val="annotation text"/>
    <w:basedOn w:val="a"/>
    <w:link w:val="af"/>
    <w:rsid w:val="002E0807"/>
    <w:rPr>
      <w:sz w:val="20"/>
      <w:szCs w:val="20"/>
    </w:rPr>
  </w:style>
  <w:style w:type="character" w:customStyle="1" w:styleId="af">
    <w:name w:val="Текст примечания Знак"/>
    <w:link w:val="ae"/>
    <w:rsid w:val="002E0807"/>
    <w:rPr>
      <w:lang w:eastAsia="en-US"/>
    </w:rPr>
  </w:style>
  <w:style w:type="paragraph" w:styleId="af0">
    <w:name w:val="annotation subject"/>
    <w:basedOn w:val="ae"/>
    <w:next w:val="ae"/>
    <w:link w:val="af1"/>
    <w:rsid w:val="002E0807"/>
    <w:rPr>
      <w:b/>
      <w:bCs/>
    </w:rPr>
  </w:style>
  <w:style w:type="character" w:customStyle="1" w:styleId="af1">
    <w:name w:val="Тема примечания Знак"/>
    <w:link w:val="af0"/>
    <w:rsid w:val="002E0807"/>
    <w:rPr>
      <w:b/>
      <w:bCs/>
      <w:lang w:eastAsia="en-US"/>
    </w:rPr>
  </w:style>
  <w:style w:type="paragraph" w:styleId="af2">
    <w:name w:val="Balloon Text"/>
    <w:basedOn w:val="a"/>
    <w:link w:val="af3"/>
    <w:rsid w:val="002E080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2E0807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A7070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SPecialiST RePack</Company>
  <LinksUpToDate>false</LinksUpToDate>
  <CharactersWithSpaces>15964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Деликатова Екатерина Вадимовна</dc:creator>
  <cp:lastModifiedBy>Пользователь Windows</cp:lastModifiedBy>
  <cp:revision>2</cp:revision>
  <cp:lastPrinted>2021-11-11T02:57:00Z</cp:lastPrinted>
  <dcterms:created xsi:type="dcterms:W3CDTF">2021-12-07T08:20:00Z</dcterms:created>
  <dcterms:modified xsi:type="dcterms:W3CDTF">2021-12-07T08:20:00Z</dcterms:modified>
</cp:coreProperties>
</file>